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795" w:rsidRPr="001C74AF" w:rsidRDefault="001C74AF" w:rsidP="001C74AF">
      <w:pPr>
        <w:spacing w:after="100" w:afterAutospacing="1"/>
        <w:jc w:val="center"/>
        <w:rPr>
          <w:b/>
        </w:rPr>
      </w:pPr>
      <w:r w:rsidRPr="001C74AF">
        <w:rPr>
          <w:b/>
        </w:rPr>
        <w:t xml:space="preserve">Какими бывают </w:t>
      </w:r>
      <w:proofErr w:type="spellStart"/>
      <w:r w:rsidRPr="001C74AF">
        <w:rPr>
          <w:b/>
        </w:rPr>
        <w:t>мультимедиаприложения</w:t>
      </w:r>
      <w:proofErr w:type="spellEnd"/>
      <w:r w:rsidRPr="001C74AF">
        <w:rPr>
          <w:b/>
        </w:rPr>
        <w:t xml:space="preserve"> и средства их разработки</w:t>
      </w:r>
    </w:p>
    <w:p w:rsidR="001C74AF" w:rsidRPr="00584E74" w:rsidRDefault="001C74AF" w:rsidP="00FD5F81">
      <w:pPr>
        <w:shd w:val="clear" w:color="auto" w:fill="FFFFFF"/>
        <w:spacing w:before="0" w:beforeAutospacing="0" w:after="100" w:afterAutospacing="1"/>
        <w:ind w:left="0" w:right="0" w:firstLine="709"/>
        <w:jc w:val="both"/>
        <w:rPr>
          <w:rFonts w:eastAsia="Times New Roman"/>
          <w:color w:val="auto"/>
          <w:lang w:eastAsia="ru-RU"/>
        </w:rPr>
      </w:pPr>
      <w:r w:rsidRPr="001C74AF">
        <w:rPr>
          <w:rFonts w:eastAsia="Times New Roman"/>
          <w:color w:val="000000"/>
          <w:lang w:eastAsia="ru-RU"/>
        </w:rPr>
        <w:t xml:space="preserve">В настоящее время в работе используются различные виды компьютерных технологий для проведения </w:t>
      </w:r>
      <w:r>
        <w:rPr>
          <w:rFonts w:eastAsia="Times New Roman"/>
          <w:color w:val="000000"/>
          <w:lang w:eastAsia="ru-RU"/>
        </w:rPr>
        <w:t>уроков, семинаров</w:t>
      </w:r>
      <w:r w:rsidRPr="001C74AF">
        <w:rPr>
          <w:rFonts w:eastAsia="Times New Roman"/>
          <w:color w:val="000000"/>
          <w:lang w:eastAsia="ru-RU"/>
        </w:rPr>
        <w:t xml:space="preserve"> и других мероприятий. </w:t>
      </w:r>
      <w:r w:rsidR="009335F5">
        <w:rPr>
          <w:rFonts w:eastAsia="Times New Roman"/>
          <w:color w:val="000000"/>
          <w:lang w:eastAsia="ru-RU"/>
        </w:rPr>
        <w:br/>
      </w:r>
      <w:r w:rsidRPr="001C74AF">
        <w:rPr>
          <w:rFonts w:eastAsia="Times New Roman"/>
          <w:color w:val="000000"/>
          <w:lang w:eastAsia="ru-RU"/>
        </w:rPr>
        <w:t>Для того чтобы информация была более насыщенной, запоминающейся и</w:t>
      </w:r>
      <w:r w:rsidR="00E819A2">
        <w:rPr>
          <w:rFonts w:eastAsia="Times New Roman"/>
          <w:color w:val="000000"/>
          <w:lang w:eastAsia="ru-RU"/>
        </w:rPr>
        <w:t> </w:t>
      </w:r>
      <w:r w:rsidRPr="001C74AF">
        <w:rPr>
          <w:rFonts w:eastAsia="Times New Roman"/>
          <w:color w:val="000000"/>
          <w:lang w:eastAsia="ru-RU"/>
        </w:rPr>
        <w:t>наглядной, ч</w:t>
      </w:r>
      <w:r w:rsidR="00E819A2">
        <w:rPr>
          <w:rFonts w:eastAsia="Times New Roman"/>
          <w:color w:val="000000"/>
          <w:lang w:eastAsia="ru-RU"/>
        </w:rPr>
        <w:t xml:space="preserve">аще всего применяют </w:t>
      </w:r>
      <w:proofErr w:type="spellStart"/>
      <w:r w:rsidR="00E819A2">
        <w:rPr>
          <w:rFonts w:eastAsia="Times New Roman"/>
          <w:color w:val="000000"/>
          <w:lang w:eastAsia="ru-RU"/>
        </w:rPr>
        <w:t>мультимедиа</w:t>
      </w:r>
      <w:r w:rsidRPr="001C74AF">
        <w:rPr>
          <w:rFonts w:eastAsia="Times New Roman"/>
          <w:color w:val="000000"/>
          <w:lang w:eastAsia="ru-RU"/>
        </w:rPr>
        <w:t>технологии</w:t>
      </w:r>
      <w:proofErr w:type="spellEnd"/>
      <w:r w:rsidRPr="00584E74">
        <w:rPr>
          <w:rFonts w:eastAsia="Times New Roman"/>
          <w:color w:val="auto"/>
          <w:lang w:eastAsia="ru-RU"/>
        </w:rPr>
        <w:t>. Это как аппаратные мультимедийные средства, так и пакеты прикладных программ, которые позволяют обрабатывать различные виды информации, такие как текст, графика и звук. Существуют раз</w:t>
      </w:r>
      <w:r w:rsidR="00E819A2">
        <w:rPr>
          <w:rFonts w:eastAsia="Times New Roman"/>
          <w:color w:val="auto"/>
          <w:lang w:eastAsia="ru-RU"/>
        </w:rPr>
        <w:t>личные понятия мультимедиа.</w:t>
      </w:r>
    </w:p>
    <w:p w:rsidR="001C74AF" w:rsidRPr="001C74AF" w:rsidRDefault="009335F5" w:rsidP="00FD5F81">
      <w:pPr>
        <w:numPr>
          <w:ilvl w:val="0"/>
          <w:numId w:val="14"/>
        </w:numPr>
        <w:shd w:val="clear" w:color="auto" w:fill="FFFFFF"/>
        <w:tabs>
          <w:tab w:val="clear" w:pos="720"/>
          <w:tab w:val="num" w:pos="426"/>
        </w:tabs>
        <w:spacing w:after="100" w:afterAutospacing="1"/>
        <w:ind w:left="426" w:right="0" w:firstLine="709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i/>
          <w:iCs/>
          <w:color w:val="000000"/>
          <w:lang w:eastAsia="ru-RU"/>
        </w:rPr>
        <w:t xml:space="preserve">Мультимедиа </w:t>
      </w:r>
      <w:r w:rsidR="001C74AF" w:rsidRPr="001C74AF">
        <w:rPr>
          <w:rFonts w:eastAsia="Times New Roman"/>
          <w:color w:val="000000"/>
          <w:lang w:eastAsia="ru-RU"/>
        </w:rPr>
        <w:t>–</w:t>
      </w:r>
      <w:r>
        <w:rPr>
          <w:rFonts w:eastAsia="Times New Roman"/>
          <w:color w:val="000000"/>
          <w:lang w:eastAsia="ru-RU"/>
        </w:rPr>
        <w:t xml:space="preserve"> </w:t>
      </w:r>
      <w:r w:rsidR="001C74AF" w:rsidRPr="001C74AF">
        <w:rPr>
          <w:rFonts w:eastAsia="Times New Roman"/>
          <w:color w:val="000000"/>
          <w:lang w:eastAsia="ru-RU"/>
        </w:rPr>
        <w:t>технология, описывающая порядок разработки, функционирования и применения средств обработки информации различных видов</w:t>
      </w:r>
      <w:r w:rsidR="00E819A2">
        <w:rPr>
          <w:rFonts w:eastAsia="Times New Roman"/>
          <w:color w:val="000000"/>
          <w:lang w:eastAsia="ru-RU"/>
        </w:rPr>
        <w:t>.</w:t>
      </w:r>
    </w:p>
    <w:p w:rsidR="001C74AF" w:rsidRPr="001C74AF" w:rsidRDefault="009335F5" w:rsidP="00FD5F81">
      <w:pPr>
        <w:numPr>
          <w:ilvl w:val="0"/>
          <w:numId w:val="14"/>
        </w:numPr>
        <w:shd w:val="clear" w:color="auto" w:fill="FFFFFF"/>
        <w:tabs>
          <w:tab w:val="clear" w:pos="720"/>
          <w:tab w:val="num" w:pos="426"/>
        </w:tabs>
        <w:spacing w:after="100" w:afterAutospacing="1"/>
        <w:ind w:left="426" w:right="0" w:firstLine="709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i/>
          <w:iCs/>
          <w:color w:val="000000"/>
          <w:lang w:eastAsia="ru-RU"/>
        </w:rPr>
        <w:t xml:space="preserve">Мультимедиа </w:t>
      </w:r>
      <w:r w:rsidR="001C74AF" w:rsidRPr="001C74AF">
        <w:rPr>
          <w:rFonts w:eastAsia="Times New Roman"/>
          <w:color w:val="000000"/>
          <w:lang w:eastAsia="ru-RU"/>
        </w:rPr>
        <w:t>–</w:t>
      </w:r>
      <w:r>
        <w:rPr>
          <w:rFonts w:eastAsia="Times New Roman"/>
          <w:color w:val="000000"/>
          <w:lang w:eastAsia="ru-RU"/>
        </w:rPr>
        <w:t xml:space="preserve"> </w:t>
      </w:r>
      <w:r w:rsidR="001C74AF" w:rsidRPr="001C74AF">
        <w:rPr>
          <w:rFonts w:eastAsia="Times New Roman"/>
          <w:color w:val="000000"/>
          <w:lang w:eastAsia="ru-RU"/>
        </w:rPr>
        <w:t>компьютерное аппаратное обеспечение (н</w:t>
      </w:r>
      <w:r>
        <w:rPr>
          <w:rFonts w:eastAsia="Times New Roman"/>
          <w:color w:val="000000"/>
          <w:lang w:eastAsia="ru-RU"/>
        </w:rPr>
        <w:t>аличие в</w:t>
      </w:r>
      <w:r w:rsidR="00E819A2">
        <w:rPr>
          <w:rFonts w:eastAsia="Times New Roman"/>
          <w:color w:val="000000"/>
          <w:lang w:eastAsia="ru-RU"/>
        </w:rPr>
        <w:t> </w:t>
      </w:r>
      <w:r>
        <w:rPr>
          <w:rFonts w:eastAsia="Times New Roman"/>
          <w:color w:val="000000"/>
          <w:lang w:eastAsia="ru-RU"/>
        </w:rPr>
        <w:t xml:space="preserve">компьютере </w:t>
      </w:r>
      <w:r w:rsidRPr="009335F5">
        <w:rPr>
          <w:rStyle w:val="a4"/>
          <w:bCs/>
          <w:i w:val="0"/>
          <w:iCs w:val="0"/>
          <w:color w:val="auto"/>
          <w:shd w:val="clear" w:color="auto" w:fill="FFFFFF"/>
        </w:rPr>
        <w:t>CD</w:t>
      </w:r>
      <w:r w:rsidRPr="009335F5">
        <w:rPr>
          <w:color w:val="auto"/>
          <w:shd w:val="clear" w:color="auto" w:fill="FFFFFF"/>
        </w:rPr>
        <w:t>-</w:t>
      </w:r>
      <w:r w:rsidRPr="009335F5">
        <w:rPr>
          <w:rStyle w:val="a4"/>
          <w:bCs/>
          <w:i w:val="0"/>
          <w:iCs w:val="0"/>
          <w:color w:val="auto"/>
          <w:shd w:val="clear" w:color="auto" w:fill="FFFFFF"/>
        </w:rPr>
        <w:t xml:space="preserve">ROM </w:t>
      </w:r>
      <w:proofErr w:type="spellStart"/>
      <w:r w:rsidRPr="009335F5">
        <w:rPr>
          <w:rStyle w:val="a4"/>
          <w:bCs/>
          <w:i w:val="0"/>
          <w:iCs w:val="0"/>
          <w:color w:val="auto"/>
          <w:shd w:val="clear" w:color="auto" w:fill="FFFFFF"/>
        </w:rPr>
        <w:t>Drive</w:t>
      </w:r>
      <w:proofErr w:type="spellEnd"/>
      <w:r w:rsidR="001C74AF" w:rsidRPr="009335F5">
        <w:rPr>
          <w:rFonts w:eastAsia="Times New Roman"/>
          <w:color w:val="auto"/>
          <w:lang w:eastAsia="ru-RU"/>
        </w:rPr>
        <w:t xml:space="preserve"> </w:t>
      </w:r>
      <w:r w:rsidR="001C74AF" w:rsidRPr="001C74AF">
        <w:rPr>
          <w:rFonts w:eastAsia="Times New Roman"/>
          <w:color w:val="000000"/>
          <w:lang w:eastAsia="ru-RU"/>
        </w:rPr>
        <w:t xml:space="preserve">– устройства для чтения компакт-дисков, звуковой и </w:t>
      </w:r>
      <w:proofErr w:type="spellStart"/>
      <w:r w:rsidR="001C74AF" w:rsidRPr="001C74AF">
        <w:rPr>
          <w:rFonts w:eastAsia="Times New Roman"/>
          <w:color w:val="000000"/>
          <w:lang w:eastAsia="ru-RU"/>
        </w:rPr>
        <w:t>видеоплаты</w:t>
      </w:r>
      <w:proofErr w:type="spellEnd"/>
      <w:r w:rsidR="001C74AF" w:rsidRPr="001C74AF">
        <w:rPr>
          <w:rFonts w:eastAsia="Times New Roman"/>
          <w:color w:val="000000"/>
          <w:lang w:eastAsia="ru-RU"/>
        </w:rPr>
        <w:t>, с помощью которых возможно воспроизведение звуковой и видеоинформации, джойстика и других специальных устройст</w:t>
      </w:r>
      <w:r w:rsidR="001C74AF" w:rsidRPr="009335F5">
        <w:rPr>
          <w:rFonts w:eastAsia="Times New Roman"/>
          <w:color w:val="auto"/>
          <w:lang w:eastAsia="ru-RU"/>
        </w:rPr>
        <w:t>в)</w:t>
      </w:r>
      <w:bookmarkStart w:id="0" w:name="_ftnref2"/>
      <w:r w:rsidR="001C74AF" w:rsidRPr="009335F5">
        <w:rPr>
          <w:rFonts w:eastAsia="Times New Roman"/>
          <w:color w:val="auto"/>
          <w:lang w:eastAsia="ru-RU"/>
        </w:rPr>
        <w:fldChar w:fldCharType="begin"/>
      </w:r>
      <w:r w:rsidR="001C74AF" w:rsidRPr="009335F5">
        <w:rPr>
          <w:rFonts w:eastAsia="Times New Roman"/>
          <w:color w:val="auto"/>
          <w:lang w:eastAsia="ru-RU"/>
        </w:rPr>
        <w:instrText xml:space="preserve"> HYPERLINK "http://www.top-personal.ru/admin/officeworkissuebody.html?code=21" \l "_ftn2" \o "" </w:instrText>
      </w:r>
      <w:r w:rsidR="001C74AF" w:rsidRPr="009335F5">
        <w:rPr>
          <w:rFonts w:eastAsia="Times New Roman"/>
          <w:color w:val="auto"/>
          <w:lang w:eastAsia="ru-RU"/>
        </w:rPr>
        <w:fldChar w:fldCharType="separate"/>
      </w:r>
      <w:r w:rsidR="00E819A2">
        <w:rPr>
          <w:rFonts w:eastAsia="Times New Roman"/>
          <w:color w:val="auto"/>
          <w:lang w:eastAsia="ru-RU"/>
        </w:rPr>
        <w:t>.</w:t>
      </w:r>
      <w:r w:rsidR="001C74AF" w:rsidRPr="009335F5">
        <w:rPr>
          <w:rFonts w:eastAsia="Times New Roman"/>
          <w:color w:val="auto"/>
          <w:lang w:eastAsia="ru-RU"/>
        </w:rPr>
        <w:fldChar w:fldCharType="end"/>
      </w:r>
      <w:bookmarkEnd w:id="0"/>
    </w:p>
    <w:p w:rsidR="001C74AF" w:rsidRPr="001C74AF" w:rsidRDefault="001C74AF" w:rsidP="00FD5F81">
      <w:pPr>
        <w:numPr>
          <w:ilvl w:val="0"/>
          <w:numId w:val="14"/>
        </w:numPr>
        <w:shd w:val="clear" w:color="auto" w:fill="FFFFFF"/>
        <w:tabs>
          <w:tab w:val="clear" w:pos="720"/>
          <w:tab w:val="num" w:pos="426"/>
        </w:tabs>
        <w:spacing w:after="100" w:afterAutospacing="1"/>
        <w:ind w:left="426" w:right="0" w:firstLine="709"/>
        <w:jc w:val="both"/>
        <w:rPr>
          <w:rFonts w:eastAsia="Times New Roman"/>
          <w:color w:val="000000"/>
          <w:lang w:eastAsia="ru-RU"/>
        </w:rPr>
      </w:pPr>
      <w:r w:rsidRPr="001C74AF">
        <w:rPr>
          <w:rFonts w:eastAsia="Times New Roman"/>
          <w:i/>
          <w:iCs/>
          <w:color w:val="000000"/>
          <w:lang w:eastAsia="ru-RU"/>
        </w:rPr>
        <w:t>Мультимедиа</w:t>
      </w:r>
      <w:r w:rsidR="009335F5">
        <w:rPr>
          <w:rFonts w:eastAsia="Times New Roman"/>
          <w:color w:val="000000"/>
          <w:lang w:eastAsia="ru-RU"/>
        </w:rPr>
        <w:t xml:space="preserve"> </w:t>
      </w:r>
      <w:r w:rsidRPr="001C74AF">
        <w:rPr>
          <w:rFonts w:eastAsia="Times New Roman"/>
          <w:color w:val="000000"/>
          <w:lang w:eastAsia="ru-RU"/>
        </w:rPr>
        <w:t>– это объединение нескольких средств представления информации в одной системе. Обычно под мультимедиа подразумевается объединение в компьютерной системе таких средств представления информации, как текст, звук, графика, мультипликация, видеоизображения и</w:t>
      </w:r>
      <w:r w:rsidR="00800ECB">
        <w:rPr>
          <w:rFonts w:eastAsia="Times New Roman"/>
          <w:color w:val="000000"/>
          <w:lang w:eastAsia="ru-RU"/>
        </w:rPr>
        <w:t> </w:t>
      </w:r>
      <w:r w:rsidRPr="001C74AF">
        <w:rPr>
          <w:rFonts w:eastAsia="Times New Roman"/>
          <w:color w:val="000000"/>
          <w:lang w:eastAsia="ru-RU"/>
        </w:rPr>
        <w:t>пространственное моделирование. Такое объединение средств обеспечивает качественно новый уровень восприятия информации: человек не просто пассивно созерцает, а активно участвует в происходящем. Программы с использованием средств мультимедиа многомодальны, то есть они одновременно воздействуют на несколько органов чувств и поэтому вызывают повышенный интерес и внимание у аудитории</w:t>
      </w:r>
      <w:bookmarkStart w:id="1" w:name="_ftnref3"/>
      <w:r w:rsidRPr="001C74AF">
        <w:rPr>
          <w:rFonts w:eastAsia="Times New Roman"/>
          <w:color w:val="000000"/>
          <w:lang w:eastAsia="ru-RU"/>
        </w:rPr>
        <w:fldChar w:fldCharType="begin"/>
      </w:r>
      <w:r w:rsidRPr="001C74AF">
        <w:rPr>
          <w:rFonts w:eastAsia="Times New Roman"/>
          <w:color w:val="000000"/>
          <w:lang w:eastAsia="ru-RU"/>
        </w:rPr>
        <w:instrText xml:space="preserve"> HYPERLINK "http://www.top-personal.ru/admin/officeworkissuebody.html?code=21" \l "_ftn3" \o "" </w:instrText>
      </w:r>
      <w:r w:rsidRPr="001C74AF">
        <w:rPr>
          <w:rFonts w:eastAsia="Times New Roman"/>
          <w:color w:val="000000"/>
          <w:lang w:eastAsia="ru-RU"/>
        </w:rPr>
        <w:fldChar w:fldCharType="separate"/>
      </w:r>
      <w:r>
        <w:rPr>
          <w:rFonts w:eastAsia="Times New Roman"/>
          <w:color w:val="0275D8"/>
          <w:lang w:eastAsia="ru-RU"/>
        </w:rPr>
        <w:t>.</w:t>
      </w:r>
      <w:r w:rsidRPr="001C74AF">
        <w:rPr>
          <w:rFonts w:eastAsia="Times New Roman"/>
          <w:color w:val="000000"/>
          <w:lang w:eastAsia="ru-RU"/>
        </w:rPr>
        <w:fldChar w:fldCharType="end"/>
      </w:r>
      <w:bookmarkEnd w:id="1"/>
    </w:p>
    <w:p w:rsidR="001C74AF" w:rsidRPr="001C74AF" w:rsidRDefault="001C74AF" w:rsidP="00FD5F81">
      <w:pPr>
        <w:shd w:val="clear" w:color="auto" w:fill="FFFFFF"/>
        <w:spacing w:before="0" w:beforeAutospacing="0" w:after="100" w:afterAutospacing="1"/>
        <w:ind w:left="0" w:right="0" w:firstLine="709"/>
        <w:jc w:val="both"/>
        <w:rPr>
          <w:rFonts w:eastAsia="Times New Roman"/>
          <w:color w:val="000000"/>
          <w:lang w:eastAsia="ru-RU"/>
        </w:rPr>
      </w:pPr>
      <w:r w:rsidRPr="001C74AF">
        <w:rPr>
          <w:rFonts w:eastAsia="Times New Roman"/>
          <w:color w:val="000000"/>
          <w:lang w:eastAsia="ru-RU"/>
        </w:rPr>
        <w:t xml:space="preserve">Содержание </w:t>
      </w:r>
      <w:proofErr w:type="spellStart"/>
      <w:r w:rsidRPr="001C74AF">
        <w:rPr>
          <w:rFonts w:eastAsia="Times New Roman"/>
          <w:color w:val="000000"/>
          <w:lang w:eastAsia="ru-RU"/>
        </w:rPr>
        <w:t>мультимедиаприл</w:t>
      </w:r>
      <w:r w:rsidR="009335F5">
        <w:rPr>
          <w:rFonts w:eastAsia="Times New Roman"/>
          <w:color w:val="000000"/>
          <w:lang w:eastAsia="ru-RU"/>
        </w:rPr>
        <w:t>ожений</w:t>
      </w:r>
      <w:proofErr w:type="spellEnd"/>
      <w:r w:rsidR="009335F5">
        <w:rPr>
          <w:rFonts w:eastAsia="Times New Roman"/>
          <w:color w:val="000000"/>
          <w:lang w:eastAsia="ru-RU"/>
        </w:rPr>
        <w:t xml:space="preserve"> продумывается автором ещё</w:t>
      </w:r>
      <w:r w:rsidRPr="001C74AF">
        <w:rPr>
          <w:rFonts w:eastAsia="Times New Roman"/>
          <w:color w:val="000000"/>
          <w:lang w:eastAsia="ru-RU"/>
        </w:rPr>
        <w:t xml:space="preserve"> на этапе создания сценария и конкретизируется при разработке технологического сценария. Если текст и статическая графика – традиционные средства представления учебной информации, имеющие многовековую историю, то опыт использования мультимедиа исчисляется годами.</w:t>
      </w:r>
    </w:p>
    <w:p w:rsidR="001C74AF" w:rsidRPr="001C74AF" w:rsidRDefault="001C74AF" w:rsidP="00FD5F81">
      <w:pPr>
        <w:shd w:val="clear" w:color="auto" w:fill="FFFFFF"/>
        <w:spacing w:before="0" w:beforeAutospacing="0" w:after="100" w:afterAutospacing="1"/>
        <w:ind w:left="0" w:right="0" w:firstLine="709"/>
        <w:jc w:val="both"/>
        <w:rPr>
          <w:rFonts w:eastAsia="Times New Roman"/>
          <w:color w:val="000000"/>
          <w:lang w:eastAsia="ru-RU"/>
        </w:rPr>
      </w:pPr>
      <w:r w:rsidRPr="001C74AF">
        <w:rPr>
          <w:rFonts w:eastAsia="Times New Roman"/>
          <w:color w:val="000000"/>
          <w:lang w:eastAsia="ru-RU"/>
        </w:rPr>
        <w:t xml:space="preserve">Красочно оформленное мультимедийное приложение, в котором наличие иллюстраций, таблиц и схем сопровождается элементами анимации и звуковым сопровождением, облегчает восприятие изучаемого материала, способствует </w:t>
      </w:r>
      <w:r w:rsidR="009335F5">
        <w:rPr>
          <w:rFonts w:eastAsia="Times New Roman"/>
          <w:color w:val="000000"/>
          <w:lang w:eastAsia="ru-RU"/>
        </w:rPr>
        <w:t>его пониманию и запоминанию, даёт более яркое и ё</w:t>
      </w:r>
      <w:r w:rsidRPr="001C74AF">
        <w:rPr>
          <w:rFonts w:eastAsia="Times New Roman"/>
          <w:color w:val="000000"/>
          <w:lang w:eastAsia="ru-RU"/>
        </w:rPr>
        <w:t>мкое представление о</w:t>
      </w:r>
      <w:r w:rsidR="00800ECB">
        <w:rPr>
          <w:rFonts w:eastAsia="Times New Roman"/>
          <w:color w:val="000000"/>
          <w:lang w:eastAsia="ru-RU"/>
        </w:rPr>
        <w:t> </w:t>
      </w:r>
      <w:r w:rsidRPr="001C74AF">
        <w:rPr>
          <w:rFonts w:eastAsia="Times New Roman"/>
          <w:color w:val="000000"/>
          <w:lang w:eastAsia="ru-RU"/>
        </w:rPr>
        <w:t xml:space="preserve">предметах, явлениях, ситуациях, стимулируя познавательную активность </w:t>
      </w:r>
      <w:r w:rsidRPr="00833CEC">
        <w:rPr>
          <w:rFonts w:eastAsia="Times New Roman"/>
          <w:color w:val="auto"/>
          <w:lang w:eastAsia="ru-RU"/>
        </w:rPr>
        <w:t>обучаемых</w:t>
      </w:r>
      <w:r w:rsidRPr="001C74AF">
        <w:rPr>
          <w:rFonts w:eastAsia="Times New Roman"/>
          <w:color w:val="000000"/>
          <w:lang w:eastAsia="ru-RU"/>
        </w:rPr>
        <w:t>.</w:t>
      </w:r>
    </w:p>
    <w:p w:rsidR="001C74AF" w:rsidRPr="001C74AF" w:rsidRDefault="001C74AF" w:rsidP="00FD5F81">
      <w:pPr>
        <w:shd w:val="clear" w:color="auto" w:fill="FFFFFF"/>
        <w:spacing w:before="0" w:beforeAutospacing="0" w:after="100" w:afterAutospacing="1"/>
        <w:ind w:left="0" w:right="0" w:firstLine="709"/>
        <w:jc w:val="both"/>
        <w:rPr>
          <w:rFonts w:eastAsia="Times New Roman"/>
          <w:color w:val="000000"/>
          <w:lang w:eastAsia="ru-RU"/>
        </w:rPr>
      </w:pPr>
      <w:r w:rsidRPr="001C74AF">
        <w:rPr>
          <w:rFonts w:eastAsia="Times New Roman"/>
          <w:color w:val="000000"/>
          <w:lang w:eastAsia="ru-RU"/>
        </w:rPr>
        <w:t>Существует достаточно большое разнообрази</w:t>
      </w:r>
      <w:r w:rsidR="000819F1">
        <w:rPr>
          <w:rFonts w:eastAsia="Times New Roman"/>
          <w:color w:val="000000"/>
          <w:lang w:eastAsia="ru-RU"/>
        </w:rPr>
        <w:t>е различных технологических приё</w:t>
      </w:r>
      <w:r w:rsidRPr="001C74AF">
        <w:rPr>
          <w:rFonts w:eastAsia="Times New Roman"/>
          <w:color w:val="000000"/>
          <w:lang w:eastAsia="ru-RU"/>
        </w:rPr>
        <w:t xml:space="preserve">мов, нацеленных на разработку качественных мультимедийных приложений. При создании и последующем использовании </w:t>
      </w:r>
      <w:r w:rsidRPr="001C74AF">
        <w:rPr>
          <w:rFonts w:eastAsia="Times New Roman"/>
          <w:color w:val="000000"/>
          <w:lang w:eastAsia="ru-RU"/>
        </w:rPr>
        <w:lastRenderedPageBreak/>
        <w:t>этих приложений следует соблюдать несколько основных технологических рекомендаций.</w:t>
      </w:r>
    </w:p>
    <w:p w:rsidR="001C74AF" w:rsidRPr="001C74AF" w:rsidRDefault="00CE1F10" w:rsidP="00FD5F81">
      <w:pPr>
        <w:shd w:val="clear" w:color="auto" w:fill="FFFFFF"/>
        <w:spacing w:before="0" w:beforeAutospacing="0" w:after="100" w:afterAutospacing="1"/>
        <w:ind w:left="0" w:right="0" w:firstLine="709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О</w:t>
      </w:r>
      <w:r w:rsidR="001C74AF" w:rsidRPr="001C74AF">
        <w:rPr>
          <w:rFonts w:eastAsia="Times New Roman"/>
          <w:color w:val="000000"/>
          <w:lang w:eastAsia="ru-RU"/>
        </w:rPr>
        <w:t>снов</w:t>
      </w:r>
      <w:r>
        <w:rPr>
          <w:rFonts w:eastAsia="Times New Roman"/>
          <w:color w:val="000000"/>
          <w:lang w:eastAsia="ru-RU"/>
        </w:rPr>
        <w:t>ой</w:t>
      </w:r>
      <w:r w:rsidR="001C74AF" w:rsidRPr="001C74AF">
        <w:rPr>
          <w:rFonts w:eastAsia="Times New Roman"/>
          <w:color w:val="000000"/>
          <w:lang w:eastAsia="ru-RU"/>
        </w:rPr>
        <w:t xml:space="preserve"> для создания мультимедийного приложения может стать модель содержания материала, представляющая собой способ </w:t>
      </w:r>
      <w:r>
        <w:rPr>
          <w:rFonts w:eastAsia="Times New Roman"/>
          <w:color w:val="000000"/>
          <w:lang w:eastAsia="ru-RU"/>
        </w:rPr>
        <w:t xml:space="preserve">его </w:t>
      </w:r>
      <w:r w:rsidR="001C74AF" w:rsidRPr="001C74AF">
        <w:rPr>
          <w:rFonts w:eastAsia="Times New Roman"/>
          <w:color w:val="000000"/>
          <w:lang w:eastAsia="ru-RU"/>
        </w:rPr>
        <w:t>структуризации, основанный на разбиении его на элементы и наглядном представлении в виде иерархии.</w:t>
      </w:r>
    </w:p>
    <w:p w:rsidR="001C74AF" w:rsidRPr="001C74AF" w:rsidRDefault="001C74AF" w:rsidP="00FD5F81">
      <w:pPr>
        <w:shd w:val="clear" w:color="auto" w:fill="FFFFFF"/>
        <w:spacing w:before="0" w:beforeAutospacing="0" w:after="100" w:afterAutospacing="1"/>
        <w:ind w:left="0" w:right="0" w:firstLine="709"/>
        <w:jc w:val="both"/>
        <w:rPr>
          <w:rFonts w:eastAsia="Times New Roman"/>
          <w:color w:val="000000"/>
          <w:lang w:eastAsia="ru-RU"/>
        </w:rPr>
      </w:pPr>
      <w:r w:rsidRPr="001C74AF">
        <w:rPr>
          <w:rFonts w:eastAsia="Times New Roman"/>
          <w:color w:val="000000"/>
          <w:lang w:eastAsia="ru-RU"/>
        </w:rPr>
        <w:t>На начальной стадии проектирования мультимедийного приложения модель содержания материала позволяет:</w:t>
      </w:r>
    </w:p>
    <w:p w:rsidR="001C74AF" w:rsidRPr="001C74AF" w:rsidRDefault="000819F1" w:rsidP="00FD5F81">
      <w:pPr>
        <w:numPr>
          <w:ilvl w:val="0"/>
          <w:numId w:val="3"/>
        </w:numPr>
        <w:shd w:val="clear" w:color="auto" w:fill="FFFFFF"/>
        <w:tabs>
          <w:tab w:val="left" w:pos="1701"/>
        </w:tabs>
        <w:spacing w:after="100" w:afterAutospacing="1"/>
        <w:ind w:right="0" w:firstLine="709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чё</w:t>
      </w:r>
      <w:r w:rsidR="001C74AF" w:rsidRPr="001C74AF">
        <w:rPr>
          <w:rFonts w:eastAsia="Times New Roman"/>
          <w:color w:val="000000"/>
          <w:lang w:eastAsia="ru-RU"/>
        </w:rPr>
        <w:t>тко определить содержание материала;</w:t>
      </w:r>
    </w:p>
    <w:p w:rsidR="001C74AF" w:rsidRPr="001C74AF" w:rsidRDefault="001C74AF" w:rsidP="00FD5F81">
      <w:pPr>
        <w:numPr>
          <w:ilvl w:val="0"/>
          <w:numId w:val="3"/>
        </w:numPr>
        <w:shd w:val="clear" w:color="auto" w:fill="FFFFFF"/>
        <w:tabs>
          <w:tab w:val="left" w:pos="1701"/>
        </w:tabs>
        <w:spacing w:after="100" w:afterAutospacing="1"/>
        <w:ind w:right="0" w:firstLine="709"/>
        <w:jc w:val="both"/>
        <w:rPr>
          <w:rFonts w:eastAsia="Times New Roman"/>
          <w:color w:val="000000"/>
          <w:lang w:eastAsia="ru-RU"/>
        </w:rPr>
      </w:pPr>
      <w:r w:rsidRPr="001C74AF">
        <w:rPr>
          <w:rFonts w:eastAsia="Times New Roman"/>
          <w:color w:val="000000"/>
          <w:lang w:eastAsia="ru-RU"/>
        </w:rPr>
        <w:t>представить содержание в наглядном и обозримом виде;</w:t>
      </w:r>
    </w:p>
    <w:p w:rsidR="001C74AF" w:rsidRPr="001C74AF" w:rsidRDefault="001C74AF" w:rsidP="00FD5F81">
      <w:pPr>
        <w:numPr>
          <w:ilvl w:val="0"/>
          <w:numId w:val="3"/>
        </w:numPr>
        <w:shd w:val="clear" w:color="auto" w:fill="FFFFFF"/>
        <w:tabs>
          <w:tab w:val="left" w:pos="1701"/>
        </w:tabs>
        <w:spacing w:after="100" w:afterAutospacing="1"/>
        <w:ind w:right="0" w:firstLine="709"/>
        <w:jc w:val="both"/>
        <w:rPr>
          <w:rFonts w:eastAsia="Times New Roman"/>
          <w:color w:val="000000"/>
          <w:lang w:eastAsia="ru-RU"/>
        </w:rPr>
      </w:pPr>
      <w:r w:rsidRPr="001C74AF">
        <w:rPr>
          <w:rFonts w:eastAsia="Times New Roman"/>
          <w:color w:val="000000"/>
          <w:lang w:eastAsia="ru-RU"/>
        </w:rPr>
        <w:t>определить компонентный состав мультимедийного приложения.</w:t>
      </w:r>
    </w:p>
    <w:p w:rsidR="001C74AF" w:rsidRPr="001C74AF" w:rsidRDefault="000819F1" w:rsidP="00FD5F81">
      <w:pPr>
        <w:shd w:val="clear" w:color="auto" w:fill="FFFFFF"/>
        <w:spacing w:before="0" w:beforeAutospacing="0" w:after="100" w:afterAutospacing="1"/>
        <w:ind w:left="0" w:right="0" w:firstLine="709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Учё</w:t>
      </w:r>
      <w:r w:rsidR="001C74AF" w:rsidRPr="001C74AF">
        <w:rPr>
          <w:rFonts w:eastAsia="Times New Roman"/>
          <w:color w:val="000000"/>
          <w:lang w:eastAsia="ru-RU"/>
        </w:rPr>
        <w:t>т достижений психологии позволяет сформулировать ряд общих рекомендаций, которые следует учитывать при разработке способа визуализации информации на экране компьютера:</w:t>
      </w:r>
    </w:p>
    <w:p w:rsidR="001C74AF" w:rsidRPr="001C74AF" w:rsidRDefault="001C74AF" w:rsidP="00AA0C8A">
      <w:pPr>
        <w:numPr>
          <w:ilvl w:val="0"/>
          <w:numId w:val="4"/>
        </w:numPr>
        <w:shd w:val="clear" w:color="auto" w:fill="FFFFFF"/>
        <w:tabs>
          <w:tab w:val="left" w:pos="1134"/>
        </w:tabs>
        <w:spacing w:after="100" w:afterAutospacing="1"/>
        <w:ind w:right="0" w:firstLine="131"/>
        <w:jc w:val="both"/>
        <w:rPr>
          <w:rFonts w:eastAsia="Times New Roman"/>
          <w:color w:val="000000"/>
          <w:lang w:eastAsia="ru-RU"/>
        </w:rPr>
      </w:pPr>
      <w:r w:rsidRPr="001C74AF">
        <w:rPr>
          <w:rFonts w:eastAsia="Times New Roman"/>
          <w:color w:val="000000"/>
          <w:lang w:eastAsia="ru-RU"/>
        </w:rPr>
        <w:t>информация на экране должна быть структурирована;</w:t>
      </w:r>
    </w:p>
    <w:p w:rsidR="001C74AF" w:rsidRPr="001C74AF" w:rsidRDefault="001C74AF" w:rsidP="00AA0C8A">
      <w:pPr>
        <w:numPr>
          <w:ilvl w:val="0"/>
          <w:numId w:val="4"/>
        </w:numPr>
        <w:shd w:val="clear" w:color="auto" w:fill="FFFFFF"/>
        <w:tabs>
          <w:tab w:val="left" w:pos="1701"/>
        </w:tabs>
        <w:spacing w:after="100" w:afterAutospacing="1"/>
        <w:ind w:left="1134" w:right="0" w:hanging="283"/>
        <w:jc w:val="both"/>
        <w:rPr>
          <w:rFonts w:eastAsia="Times New Roman"/>
          <w:color w:val="000000"/>
          <w:lang w:eastAsia="ru-RU"/>
        </w:rPr>
      </w:pPr>
      <w:r w:rsidRPr="001C74AF">
        <w:rPr>
          <w:rFonts w:eastAsia="Times New Roman"/>
          <w:color w:val="000000"/>
          <w:lang w:eastAsia="ru-RU"/>
        </w:rPr>
        <w:t>визуальная информация должна периодически меняться на аудиоинформацию;</w:t>
      </w:r>
    </w:p>
    <w:p w:rsidR="001C74AF" w:rsidRPr="001C74AF" w:rsidRDefault="001C74AF" w:rsidP="00AA0C8A">
      <w:pPr>
        <w:numPr>
          <w:ilvl w:val="0"/>
          <w:numId w:val="4"/>
        </w:numPr>
        <w:shd w:val="clear" w:color="auto" w:fill="FFFFFF"/>
        <w:spacing w:after="100" w:afterAutospacing="1"/>
        <w:ind w:left="1134" w:right="0" w:hanging="283"/>
        <w:jc w:val="both"/>
        <w:rPr>
          <w:rFonts w:eastAsia="Times New Roman"/>
          <w:color w:val="000000"/>
          <w:lang w:eastAsia="ru-RU"/>
        </w:rPr>
      </w:pPr>
      <w:r w:rsidRPr="001C74AF">
        <w:rPr>
          <w:rFonts w:eastAsia="Times New Roman"/>
          <w:color w:val="000000"/>
          <w:lang w:eastAsia="ru-RU"/>
        </w:rPr>
        <w:t>периодически должны варьироваться яркость цвета и/или громкость звука;</w:t>
      </w:r>
    </w:p>
    <w:p w:rsidR="001C74AF" w:rsidRPr="001C74AF" w:rsidRDefault="001C74AF" w:rsidP="007C6A13">
      <w:pPr>
        <w:numPr>
          <w:ilvl w:val="0"/>
          <w:numId w:val="4"/>
        </w:numPr>
        <w:shd w:val="clear" w:color="auto" w:fill="FFFFFF"/>
        <w:spacing w:after="100" w:afterAutospacing="1"/>
        <w:ind w:left="1134" w:right="0" w:hanging="283"/>
        <w:jc w:val="both"/>
        <w:rPr>
          <w:rFonts w:eastAsia="Times New Roman"/>
          <w:color w:val="000000"/>
          <w:lang w:eastAsia="ru-RU"/>
        </w:rPr>
      </w:pPr>
      <w:r w:rsidRPr="001C74AF">
        <w:rPr>
          <w:rFonts w:eastAsia="Times New Roman"/>
          <w:color w:val="000000"/>
          <w:lang w:eastAsia="ru-RU"/>
        </w:rPr>
        <w:t>содержание визуализируемого материала не должно быть слишком простым или слишком сложным.</w:t>
      </w:r>
    </w:p>
    <w:p w:rsidR="001C74AF" w:rsidRPr="001C74AF" w:rsidRDefault="001C74AF" w:rsidP="00FD5F81">
      <w:pPr>
        <w:shd w:val="clear" w:color="auto" w:fill="FFFFFF"/>
        <w:spacing w:before="0" w:beforeAutospacing="0" w:after="100" w:afterAutospacing="1"/>
        <w:ind w:left="0" w:right="0" w:firstLine="709"/>
        <w:jc w:val="both"/>
        <w:rPr>
          <w:rFonts w:eastAsia="Times New Roman"/>
          <w:color w:val="000000"/>
          <w:lang w:eastAsia="ru-RU"/>
        </w:rPr>
      </w:pPr>
      <w:r w:rsidRPr="001C74AF">
        <w:rPr>
          <w:rFonts w:eastAsia="Times New Roman"/>
          <w:color w:val="000000"/>
          <w:lang w:eastAsia="ru-RU"/>
        </w:rPr>
        <w:t>При разработке формата кадра на экране и его построении рекомендуется учитывать, что существу</w:t>
      </w:r>
      <w:r w:rsidR="00895F96">
        <w:rPr>
          <w:rFonts w:eastAsia="Times New Roman"/>
          <w:color w:val="000000"/>
          <w:lang w:eastAsia="ru-RU"/>
        </w:rPr>
        <w:t>ю</w:t>
      </w:r>
      <w:r w:rsidRPr="001C74AF">
        <w:rPr>
          <w:rFonts w:eastAsia="Times New Roman"/>
          <w:color w:val="000000"/>
          <w:lang w:eastAsia="ru-RU"/>
        </w:rPr>
        <w:t>т смысл и отношени</w:t>
      </w:r>
      <w:r w:rsidR="00895F96">
        <w:rPr>
          <w:rFonts w:eastAsia="Times New Roman"/>
          <w:color w:val="000000"/>
          <w:lang w:eastAsia="ru-RU"/>
        </w:rPr>
        <w:t>я</w:t>
      </w:r>
      <w:r w:rsidRPr="001C74AF">
        <w:rPr>
          <w:rFonts w:eastAsia="Times New Roman"/>
          <w:color w:val="000000"/>
          <w:lang w:eastAsia="ru-RU"/>
        </w:rPr>
        <w:t xml:space="preserve"> между объектами, которые определяют организацию зрительного поля. Компоновать объекты рекомендуется:</w:t>
      </w:r>
    </w:p>
    <w:p w:rsidR="001C74AF" w:rsidRPr="001C74AF" w:rsidRDefault="001C74AF" w:rsidP="00AD6F39">
      <w:pPr>
        <w:numPr>
          <w:ilvl w:val="0"/>
          <w:numId w:val="5"/>
        </w:numPr>
        <w:shd w:val="clear" w:color="auto" w:fill="FFFFFF"/>
        <w:tabs>
          <w:tab w:val="left" w:pos="1701"/>
        </w:tabs>
        <w:spacing w:after="100" w:afterAutospacing="1"/>
        <w:ind w:left="993" w:right="0" w:hanging="284"/>
        <w:jc w:val="both"/>
        <w:rPr>
          <w:rFonts w:eastAsia="Times New Roman"/>
          <w:color w:val="000000"/>
          <w:lang w:eastAsia="ru-RU"/>
        </w:rPr>
      </w:pPr>
      <w:r w:rsidRPr="001C74AF">
        <w:rPr>
          <w:rFonts w:eastAsia="Times New Roman"/>
          <w:color w:val="000000"/>
          <w:lang w:eastAsia="ru-RU"/>
        </w:rPr>
        <w:t>близко друг от друга, так как чем ближе в зрительном поле объекты друг к другу (при прочих равных условиях), тем с большей вероятностью они организуются в единые, целостные образы;</w:t>
      </w:r>
    </w:p>
    <w:p w:rsidR="001C74AF" w:rsidRPr="001C74AF" w:rsidRDefault="000819F1" w:rsidP="00AD6F39">
      <w:pPr>
        <w:numPr>
          <w:ilvl w:val="0"/>
          <w:numId w:val="5"/>
        </w:numPr>
        <w:shd w:val="clear" w:color="auto" w:fill="FFFFFF"/>
        <w:tabs>
          <w:tab w:val="left" w:pos="1701"/>
        </w:tabs>
        <w:spacing w:after="100" w:afterAutospacing="1"/>
        <w:ind w:left="993" w:right="0" w:hanging="284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п</w:t>
      </w:r>
      <w:r w:rsidR="001C74AF" w:rsidRPr="001C74AF">
        <w:rPr>
          <w:rFonts w:eastAsia="Times New Roman"/>
          <w:color w:val="000000"/>
          <w:lang w:eastAsia="ru-RU"/>
        </w:rPr>
        <w:t>о сходству процессов</w:t>
      </w:r>
      <w:r w:rsidR="001C74AF" w:rsidRPr="00584E74">
        <w:rPr>
          <w:rFonts w:eastAsia="Times New Roman"/>
          <w:color w:val="auto"/>
          <w:lang w:eastAsia="ru-RU"/>
        </w:rPr>
        <w:t xml:space="preserve">, так как чем больше </w:t>
      </w:r>
      <w:r w:rsidR="001C74AF" w:rsidRPr="001C74AF">
        <w:rPr>
          <w:rFonts w:eastAsia="Times New Roman"/>
          <w:color w:val="000000"/>
          <w:lang w:eastAsia="ru-RU"/>
        </w:rPr>
        <w:t>сходство и целостность образов, тем с большей вероятностью они организуются;</w:t>
      </w:r>
    </w:p>
    <w:p w:rsidR="001C74AF" w:rsidRPr="001C74AF" w:rsidRDefault="000819F1" w:rsidP="00AD6F39">
      <w:pPr>
        <w:numPr>
          <w:ilvl w:val="0"/>
          <w:numId w:val="5"/>
        </w:numPr>
        <w:shd w:val="clear" w:color="auto" w:fill="FFFFFF"/>
        <w:tabs>
          <w:tab w:val="left" w:pos="1701"/>
        </w:tabs>
        <w:spacing w:after="100" w:afterAutospacing="1"/>
        <w:ind w:left="993" w:right="0" w:hanging="284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с учё</w:t>
      </w:r>
      <w:r w:rsidR="001C74AF" w:rsidRPr="001C74AF">
        <w:rPr>
          <w:rFonts w:eastAsia="Times New Roman"/>
          <w:color w:val="000000"/>
          <w:lang w:eastAsia="ru-RU"/>
        </w:rPr>
        <w:t>то</w:t>
      </w:r>
      <w:r>
        <w:rPr>
          <w:rFonts w:eastAsia="Times New Roman"/>
          <w:color w:val="000000"/>
          <w:lang w:eastAsia="ru-RU"/>
        </w:rPr>
        <w:t xml:space="preserve">м свойств </w:t>
      </w:r>
      <w:r w:rsidRPr="00C0517E">
        <w:rPr>
          <w:rFonts w:eastAsia="Times New Roman"/>
          <w:color w:val="000000"/>
          <w:lang w:eastAsia="ru-RU"/>
        </w:rPr>
        <w:t>продолжения</w:t>
      </w:r>
      <w:r>
        <w:rPr>
          <w:rFonts w:eastAsia="Times New Roman"/>
          <w:color w:val="000000"/>
          <w:lang w:eastAsia="ru-RU"/>
        </w:rPr>
        <w:t xml:space="preserve">, так как </w:t>
      </w:r>
      <w:r w:rsidR="001C74AF" w:rsidRPr="001C74AF">
        <w:rPr>
          <w:rFonts w:eastAsia="Times New Roman"/>
          <w:color w:val="000000"/>
          <w:lang w:eastAsia="ru-RU"/>
        </w:rPr>
        <w:t>чем больше элемент</w:t>
      </w:r>
      <w:r w:rsidR="00895F96">
        <w:rPr>
          <w:rFonts w:eastAsia="Times New Roman"/>
          <w:color w:val="000000"/>
          <w:lang w:eastAsia="ru-RU"/>
        </w:rPr>
        <w:t>ов</w:t>
      </w:r>
      <w:r w:rsidR="001C74AF" w:rsidRPr="001C74AF">
        <w:rPr>
          <w:rFonts w:eastAsia="Times New Roman"/>
          <w:color w:val="000000"/>
          <w:lang w:eastAsia="ru-RU"/>
        </w:rPr>
        <w:t xml:space="preserve"> в</w:t>
      </w:r>
      <w:r w:rsidR="00895F96">
        <w:rPr>
          <w:rFonts w:eastAsia="Times New Roman"/>
          <w:color w:val="000000"/>
          <w:lang w:eastAsia="ru-RU"/>
        </w:rPr>
        <w:t> </w:t>
      </w:r>
      <w:r w:rsidR="001C74AF" w:rsidRPr="001C74AF">
        <w:rPr>
          <w:rFonts w:eastAsia="Times New Roman"/>
          <w:color w:val="000000"/>
          <w:lang w:eastAsia="ru-RU"/>
        </w:rPr>
        <w:t>зрительном поле оказыва</w:t>
      </w:r>
      <w:r w:rsidR="00895F96">
        <w:rPr>
          <w:rFonts w:eastAsia="Times New Roman"/>
          <w:color w:val="000000"/>
          <w:lang w:eastAsia="ru-RU"/>
        </w:rPr>
        <w:t>е</w:t>
      </w:r>
      <w:r w:rsidR="001C74AF" w:rsidRPr="001C74AF">
        <w:rPr>
          <w:rFonts w:eastAsia="Times New Roman"/>
          <w:color w:val="000000"/>
          <w:lang w:eastAsia="ru-RU"/>
        </w:rPr>
        <w:t>тся в местах, соответствующих продолжению закономерной последовательности (функционируют как части знакомых контуров), тем с большей вероятностью они организуются в целостные единые образы;</w:t>
      </w:r>
    </w:p>
    <w:p w:rsidR="001C74AF" w:rsidRPr="001C74AF" w:rsidRDefault="000819F1" w:rsidP="00AD6F39">
      <w:pPr>
        <w:numPr>
          <w:ilvl w:val="0"/>
          <w:numId w:val="5"/>
        </w:numPr>
        <w:shd w:val="clear" w:color="auto" w:fill="FFFFFF"/>
        <w:spacing w:after="100" w:afterAutospacing="1"/>
        <w:ind w:left="993" w:right="0" w:hanging="284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с учё</w:t>
      </w:r>
      <w:r w:rsidR="001C74AF" w:rsidRPr="001C74AF">
        <w:rPr>
          <w:rFonts w:eastAsia="Times New Roman"/>
          <w:color w:val="000000"/>
          <w:lang w:eastAsia="ru-RU"/>
        </w:rPr>
        <w:t>том особенност</w:t>
      </w:r>
      <w:r w:rsidR="00C0517E">
        <w:rPr>
          <w:rFonts w:eastAsia="Times New Roman"/>
          <w:color w:val="000000"/>
          <w:lang w:eastAsia="ru-RU"/>
        </w:rPr>
        <w:t>ей</w:t>
      </w:r>
      <w:r w:rsidR="001C74AF" w:rsidRPr="001C74AF">
        <w:rPr>
          <w:rFonts w:eastAsia="Times New Roman"/>
          <w:color w:val="000000"/>
          <w:lang w:eastAsia="ru-RU"/>
        </w:rPr>
        <w:t xml:space="preserve"> выделения предмета и фона при выборе формы объектов, размеров букв и цифр, насыщенности цвета, расположения текста и т.</w:t>
      </w:r>
      <w:r w:rsidR="00C0517E">
        <w:rPr>
          <w:rFonts w:eastAsia="Times New Roman"/>
          <w:color w:val="000000"/>
          <w:lang w:eastAsia="ru-RU"/>
        </w:rPr>
        <w:t> </w:t>
      </w:r>
      <w:r w:rsidR="001C74AF" w:rsidRPr="001C74AF">
        <w:rPr>
          <w:rFonts w:eastAsia="Times New Roman"/>
          <w:color w:val="000000"/>
          <w:lang w:eastAsia="ru-RU"/>
        </w:rPr>
        <w:t>п.;</w:t>
      </w:r>
    </w:p>
    <w:p w:rsidR="001C74AF" w:rsidRPr="001C74AF" w:rsidRDefault="001C74AF" w:rsidP="00AD6F39">
      <w:pPr>
        <w:numPr>
          <w:ilvl w:val="0"/>
          <w:numId w:val="5"/>
        </w:numPr>
        <w:shd w:val="clear" w:color="auto" w:fill="FFFFFF"/>
        <w:tabs>
          <w:tab w:val="clear" w:pos="720"/>
          <w:tab w:val="num" w:pos="1418"/>
          <w:tab w:val="left" w:pos="1701"/>
        </w:tabs>
        <w:spacing w:after="100" w:afterAutospacing="1"/>
        <w:ind w:left="993" w:right="0" w:hanging="284"/>
        <w:jc w:val="both"/>
        <w:rPr>
          <w:rFonts w:eastAsia="Times New Roman"/>
          <w:color w:val="000000"/>
          <w:lang w:eastAsia="ru-RU"/>
        </w:rPr>
      </w:pPr>
      <w:r w:rsidRPr="001C74AF">
        <w:rPr>
          <w:rFonts w:eastAsia="Times New Roman"/>
          <w:color w:val="000000"/>
          <w:lang w:eastAsia="ru-RU"/>
        </w:rPr>
        <w:lastRenderedPageBreak/>
        <w:t>не перегружая визуальную информацию деталями, яркими и</w:t>
      </w:r>
      <w:r w:rsidR="00C0517E">
        <w:rPr>
          <w:rFonts w:eastAsia="Times New Roman"/>
          <w:color w:val="000000"/>
          <w:lang w:eastAsia="ru-RU"/>
        </w:rPr>
        <w:t> </w:t>
      </w:r>
      <w:r w:rsidRPr="001C74AF">
        <w:rPr>
          <w:rFonts w:eastAsia="Times New Roman"/>
          <w:color w:val="000000"/>
          <w:lang w:eastAsia="ru-RU"/>
        </w:rPr>
        <w:t>контрастными цветами;</w:t>
      </w:r>
    </w:p>
    <w:p w:rsidR="001C74AF" w:rsidRPr="001C74AF" w:rsidRDefault="000819F1" w:rsidP="00AD6F39">
      <w:pPr>
        <w:numPr>
          <w:ilvl w:val="0"/>
          <w:numId w:val="5"/>
        </w:numPr>
        <w:shd w:val="clear" w:color="auto" w:fill="FFFFFF"/>
        <w:tabs>
          <w:tab w:val="clear" w:pos="720"/>
          <w:tab w:val="left" w:pos="993"/>
          <w:tab w:val="num" w:pos="1134"/>
        </w:tabs>
        <w:spacing w:after="100" w:afterAutospacing="1"/>
        <w:ind w:left="993" w:right="0" w:hanging="284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в</w:t>
      </w:r>
      <w:r w:rsidR="001C74AF" w:rsidRPr="001C74AF">
        <w:rPr>
          <w:rFonts w:eastAsia="Times New Roman"/>
          <w:color w:val="000000"/>
          <w:lang w:eastAsia="ru-RU"/>
        </w:rPr>
        <w:t>ыделяя материал, предназначенн</w:t>
      </w:r>
      <w:r>
        <w:rPr>
          <w:rFonts w:eastAsia="Times New Roman"/>
          <w:color w:val="000000"/>
          <w:lang w:eastAsia="ru-RU"/>
        </w:rPr>
        <w:t>ый для запоминания</w:t>
      </w:r>
      <w:r w:rsidR="005C3AC7">
        <w:rPr>
          <w:rFonts w:eastAsia="Times New Roman"/>
          <w:color w:val="000000"/>
          <w:lang w:eastAsia="ru-RU"/>
        </w:rPr>
        <w:t>,</w:t>
      </w:r>
      <w:r>
        <w:rPr>
          <w:rFonts w:eastAsia="Times New Roman"/>
          <w:color w:val="000000"/>
          <w:lang w:eastAsia="ru-RU"/>
        </w:rPr>
        <w:t xml:space="preserve"> цветом, подчё</w:t>
      </w:r>
      <w:r w:rsidR="001C74AF" w:rsidRPr="001C74AF">
        <w:rPr>
          <w:rFonts w:eastAsia="Times New Roman"/>
          <w:color w:val="000000"/>
          <w:lang w:eastAsia="ru-RU"/>
        </w:rPr>
        <w:t>ркиванием, размером шрифта и его стилем.</w:t>
      </w:r>
    </w:p>
    <w:p w:rsidR="001C74AF" w:rsidRPr="001C74AF" w:rsidRDefault="001C74AF" w:rsidP="00AD6F39">
      <w:pPr>
        <w:shd w:val="clear" w:color="auto" w:fill="FFFFFF"/>
        <w:spacing w:before="0" w:beforeAutospacing="0" w:after="100" w:afterAutospacing="1"/>
        <w:ind w:left="0" w:right="0" w:firstLine="709"/>
        <w:jc w:val="both"/>
        <w:rPr>
          <w:rFonts w:eastAsia="Times New Roman"/>
          <w:color w:val="000000"/>
          <w:lang w:eastAsia="ru-RU"/>
        </w:rPr>
      </w:pPr>
      <w:r w:rsidRPr="001C74AF">
        <w:rPr>
          <w:rFonts w:eastAsia="Times New Roman"/>
          <w:color w:val="000000"/>
          <w:lang w:eastAsia="ru-RU"/>
        </w:rPr>
        <w:t xml:space="preserve">При разработке мультимедийного приложения необходимо </w:t>
      </w:r>
      <w:r w:rsidR="000819F1">
        <w:rPr>
          <w:rFonts w:eastAsia="Times New Roman"/>
          <w:color w:val="000000"/>
          <w:lang w:eastAsia="ru-RU"/>
        </w:rPr>
        <w:t xml:space="preserve">учитывать, что объекты, </w:t>
      </w:r>
      <w:r w:rsidR="000819F1" w:rsidRPr="00584E74">
        <w:rPr>
          <w:rFonts w:eastAsia="Times New Roman"/>
          <w:color w:val="auto"/>
          <w:lang w:eastAsia="ru-RU"/>
        </w:rPr>
        <w:t>изображё</w:t>
      </w:r>
      <w:r w:rsidRPr="00584E74">
        <w:rPr>
          <w:rFonts w:eastAsia="Times New Roman"/>
          <w:color w:val="auto"/>
          <w:lang w:eastAsia="ru-RU"/>
        </w:rPr>
        <w:t xml:space="preserve">нные разными цветами и на </w:t>
      </w:r>
      <w:r w:rsidR="00833CEC">
        <w:rPr>
          <w:rFonts w:eastAsia="Times New Roman"/>
          <w:color w:val="auto"/>
          <w:lang w:eastAsia="ru-RU"/>
        </w:rPr>
        <w:t>разном</w:t>
      </w:r>
      <w:r w:rsidRPr="00584E74">
        <w:rPr>
          <w:rFonts w:eastAsia="Times New Roman"/>
          <w:color w:val="auto"/>
          <w:lang w:eastAsia="ru-RU"/>
        </w:rPr>
        <w:t xml:space="preserve"> фоне, </w:t>
      </w:r>
      <w:r w:rsidR="00833CEC">
        <w:rPr>
          <w:rFonts w:eastAsia="Times New Roman"/>
          <w:color w:val="auto"/>
          <w:lang w:eastAsia="ru-RU"/>
        </w:rPr>
        <w:t>по-разному</w:t>
      </w:r>
      <w:r w:rsidRPr="00584E74">
        <w:rPr>
          <w:rFonts w:eastAsia="Times New Roman"/>
          <w:color w:val="auto"/>
          <w:lang w:eastAsia="ru-RU"/>
        </w:rPr>
        <w:t xml:space="preserve"> воспринимаются человеком.</w:t>
      </w:r>
    </w:p>
    <w:p w:rsidR="001C74AF" w:rsidRPr="001C74AF" w:rsidRDefault="001C74AF" w:rsidP="00FD5F81">
      <w:pPr>
        <w:shd w:val="clear" w:color="auto" w:fill="FFFFFF"/>
        <w:spacing w:before="0" w:beforeAutospacing="0" w:after="100" w:afterAutospacing="1"/>
        <w:ind w:left="0" w:right="0" w:firstLine="709"/>
        <w:jc w:val="both"/>
        <w:rPr>
          <w:rFonts w:eastAsia="Times New Roman"/>
          <w:color w:val="000000"/>
          <w:lang w:eastAsia="ru-RU"/>
        </w:rPr>
      </w:pPr>
      <w:r w:rsidRPr="001C74AF">
        <w:rPr>
          <w:rFonts w:eastAsia="Times New Roman"/>
          <w:color w:val="000000"/>
          <w:lang w:eastAsia="ru-RU"/>
        </w:rPr>
        <w:t>Важную роль в организации зрительной информации играет контраст предметов по отношению к фону. Существуют две разновидности контраста: прямой и обратный. При прямом предметы и их изображения темнее, а при обратном – светлее фона. В мультимедийных приложениях обычно используются оба вида, как порозн</w:t>
      </w:r>
      <w:r w:rsidR="00C27334">
        <w:rPr>
          <w:rFonts w:eastAsia="Times New Roman"/>
          <w:color w:val="000000"/>
          <w:lang w:eastAsia="ru-RU"/>
        </w:rPr>
        <w:t>ь в разных кадрах, так и вместе</w:t>
      </w:r>
      <w:r w:rsidRPr="001C74AF">
        <w:rPr>
          <w:rFonts w:eastAsia="Times New Roman"/>
          <w:color w:val="000000"/>
          <w:lang w:eastAsia="ru-RU"/>
        </w:rPr>
        <w:t xml:space="preserve"> в рамках одной картинки. В большинстве случаев доминирует обратный контраст.</w:t>
      </w:r>
    </w:p>
    <w:p w:rsidR="001C74AF" w:rsidRPr="001C74AF" w:rsidRDefault="001C74AF" w:rsidP="00FD5F81">
      <w:pPr>
        <w:shd w:val="clear" w:color="auto" w:fill="FFFFFF"/>
        <w:spacing w:before="0" w:beforeAutospacing="0" w:after="100" w:afterAutospacing="1"/>
        <w:ind w:left="0" w:right="0" w:firstLine="709"/>
        <w:jc w:val="both"/>
        <w:rPr>
          <w:rFonts w:eastAsia="Times New Roman"/>
          <w:color w:val="000000"/>
          <w:lang w:eastAsia="ru-RU"/>
        </w:rPr>
      </w:pPr>
      <w:r w:rsidRPr="001C74AF">
        <w:rPr>
          <w:rFonts w:eastAsia="Times New Roman"/>
          <w:color w:val="000000"/>
          <w:lang w:eastAsia="ru-RU"/>
        </w:rPr>
        <w:t>Предпочтитель</w:t>
      </w:r>
      <w:r w:rsidR="00BF20FB">
        <w:rPr>
          <w:rFonts w:eastAsia="Times New Roman"/>
          <w:color w:val="000000"/>
          <w:lang w:eastAsia="ru-RU"/>
        </w:rPr>
        <w:t xml:space="preserve">ной является работа </w:t>
      </w:r>
      <w:proofErr w:type="spellStart"/>
      <w:r w:rsidR="00BF20FB">
        <w:rPr>
          <w:rFonts w:eastAsia="Times New Roman"/>
          <w:color w:val="000000"/>
          <w:lang w:eastAsia="ru-RU"/>
        </w:rPr>
        <w:t>мультимедиа</w:t>
      </w:r>
      <w:r w:rsidRPr="001C74AF">
        <w:rPr>
          <w:rFonts w:eastAsia="Times New Roman"/>
          <w:color w:val="000000"/>
          <w:lang w:eastAsia="ru-RU"/>
        </w:rPr>
        <w:t>приложений</w:t>
      </w:r>
      <w:proofErr w:type="spellEnd"/>
      <w:r w:rsidRPr="001C74AF">
        <w:rPr>
          <w:rFonts w:eastAsia="Times New Roman"/>
          <w:color w:val="000000"/>
          <w:lang w:eastAsia="ru-RU"/>
        </w:rPr>
        <w:t xml:space="preserve"> в прямом контрасте. В этих условиях</w:t>
      </w:r>
      <w:r w:rsidR="000819F1">
        <w:rPr>
          <w:rFonts w:eastAsia="Times New Roman"/>
          <w:color w:val="000000"/>
          <w:lang w:eastAsia="ru-RU"/>
        </w:rPr>
        <w:t xml:space="preserve"> увеличение яркости ведё</w:t>
      </w:r>
      <w:r w:rsidRPr="001C74AF">
        <w:rPr>
          <w:rFonts w:eastAsia="Times New Roman"/>
          <w:color w:val="000000"/>
          <w:lang w:eastAsia="ru-RU"/>
        </w:rPr>
        <w:t>т к улучшению видимости, а при обратном – к ухудшению, но цифры, буквы и знаки, предъявляемые в</w:t>
      </w:r>
      <w:r w:rsidR="00BF20FB">
        <w:rPr>
          <w:rFonts w:eastAsia="Times New Roman"/>
          <w:color w:val="000000"/>
          <w:lang w:eastAsia="ru-RU"/>
        </w:rPr>
        <w:t> </w:t>
      </w:r>
      <w:r w:rsidRPr="001C74AF">
        <w:rPr>
          <w:rFonts w:eastAsia="Times New Roman"/>
          <w:color w:val="000000"/>
          <w:lang w:eastAsia="ru-RU"/>
        </w:rPr>
        <w:t>обратном контрасте, опознаются точнее и быстрее, чем в прямом, даже при меньших размерах. Чем больше относительные размеры частей изображения и выше его яркость, тем меньший должен быть контраст, тем лучше видимость. Комфортность восприятия информации с экрана монитора достигается при равномерном распределении яркости в поле зрения.</w:t>
      </w:r>
    </w:p>
    <w:p w:rsidR="001C74AF" w:rsidRPr="001C74AF" w:rsidRDefault="001C74AF" w:rsidP="00FD5F81">
      <w:pPr>
        <w:shd w:val="clear" w:color="auto" w:fill="FFFFFF"/>
        <w:spacing w:before="0" w:beforeAutospacing="0" w:after="100" w:afterAutospacing="1"/>
        <w:ind w:left="0" w:right="0" w:firstLine="709"/>
        <w:jc w:val="both"/>
        <w:rPr>
          <w:rFonts w:eastAsia="Times New Roman"/>
          <w:color w:val="000000"/>
          <w:lang w:eastAsia="ru-RU"/>
        </w:rPr>
      </w:pPr>
      <w:r w:rsidRPr="001C74AF">
        <w:rPr>
          <w:rFonts w:eastAsia="Times New Roman"/>
          <w:color w:val="000000"/>
          <w:lang w:eastAsia="ru-RU"/>
        </w:rPr>
        <w:t>Для оптимизации изучения информации на экране компьютера разработчикам мультимедийных приложений рекомендуется использова</w:t>
      </w:r>
      <w:r w:rsidR="00BF20FB">
        <w:rPr>
          <w:rFonts w:eastAsia="Times New Roman"/>
          <w:color w:val="000000"/>
          <w:lang w:eastAsia="ru-RU"/>
        </w:rPr>
        <w:t>ть</w:t>
      </w:r>
      <w:r w:rsidRPr="001C74AF">
        <w:rPr>
          <w:rFonts w:eastAsia="Times New Roman"/>
          <w:color w:val="000000"/>
          <w:lang w:eastAsia="ru-RU"/>
        </w:rPr>
        <w:t xml:space="preserve"> логически</w:t>
      </w:r>
      <w:r w:rsidR="00BF20FB">
        <w:rPr>
          <w:rFonts w:eastAsia="Times New Roman"/>
          <w:color w:val="000000"/>
          <w:lang w:eastAsia="ru-RU"/>
        </w:rPr>
        <w:t>е</w:t>
      </w:r>
      <w:r w:rsidRPr="001C74AF">
        <w:rPr>
          <w:rFonts w:eastAsia="Times New Roman"/>
          <w:color w:val="000000"/>
          <w:lang w:eastAsia="ru-RU"/>
        </w:rPr>
        <w:t xml:space="preserve"> ударени</w:t>
      </w:r>
      <w:r w:rsidR="00BF20FB">
        <w:rPr>
          <w:rFonts w:eastAsia="Times New Roman"/>
          <w:color w:val="000000"/>
          <w:lang w:eastAsia="ru-RU"/>
        </w:rPr>
        <w:t>я</w:t>
      </w:r>
      <w:r w:rsidRPr="001C74AF">
        <w:rPr>
          <w:rFonts w:eastAsia="Times New Roman"/>
          <w:color w:val="000000"/>
          <w:lang w:eastAsia="ru-RU"/>
        </w:rPr>
        <w:t xml:space="preserve">. </w:t>
      </w:r>
      <w:r w:rsidR="00BF20FB">
        <w:rPr>
          <w:rFonts w:eastAsia="Times New Roman"/>
          <w:color w:val="000000"/>
          <w:lang w:eastAsia="ru-RU"/>
        </w:rPr>
        <w:t>Так</w:t>
      </w:r>
      <w:r w:rsidRPr="001C74AF">
        <w:rPr>
          <w:rFonts w:eastAsia="Times New Roman"/>
          <w:color w:val="000000"/>
          <w:lang w:eastAsia="ru-RU"/>
        </w:rPr>
        <w:t xml:space="preserve"> принято называть </w:t>
      </w:r>
      <w:r w:rsidR="00031F3C">
        <w:rPr>
          <w:rFonts w:eastAsia="Times New Roman"/>
          <w:color w:val="000000"/>
          <w:lang w:eastAsia="ru-RU"/>
        </w:rPr>
        <w:t>психолого-аппаратные приё</w:t>
      </w:r>
      <w:r w:rsidRPr="001C74AF">
        <w:rPr>
          <w:rFonts w:eastAsia="Times New Roman"/>
          <w:color w:val="000000"/>
          <w:lang w:eastAsia="ru-RU"/>
        </w:rPr>
        <w:t xml:space="preserve">мы, направленные на привлечение </w:t>
      </w:r>
      <w:r w:rsidR="00031F3C">
        <w:rPr>
          <w:rFonts w:eastAsia="Times New Roman"/>
          <w:color w:val="000000"/>
          <w:lang w:eastAsia="ru-RU"/>
        </w:rPr>
        <w:t>внимания пользователя к определё</w:t>
      </w:r>
      <w:r w:rsidRPr="001C74AF">
        <w:rPr>
          <w:rFonts w:eastAsia="Times New Roman"/>
          <w:color w:val="000000"/>
          <w:lang w:eastAsia="ru-RU"/>
        </w:rPr>
        <w:t>нному объекту. Психологическое действие логических ударений связано с уменьшением времени зрительного поиска и фиксаци</w:t>
      </w:r>
      <w:r w:rsidR="00BF20FB">
        <w:rPr>
          <w:rFonts w:eastAsia="Times New Roman"/>
          <w:color w:val="000000"/>
          <w:lang w:eastAsia="ru-RU"/>
        </w:rPr>
        <w:t>ей</w:t>
      </w:r>
      <w:r w:rsidRPr="001C74AF">
        <w:rPr>
          <w:rFonts w:eastAsia="Times New Roman"/>
          <w:color w:val="000000"/>
          <w:lang w:eastAsia="ru-RU"/>
        </w:rPr>
        <w:t xml:space="preserve"> оси зрения по центру главного объекта.</w:t>
      </w:r>
    </w:p>
    <w:p w:rsidR="001C74AF" w:rsidRPr="001C74AF" w:rsidRDefault="001C74AF" w:rsidP="003476FA">
      <w:pPr>
        <w:shd w:val="clear" w:color="auto" w:fill="FFFFFF"/>
        <w:spacing w:before="0" w:beforeAutospacing="0" w:after="100" w:afterAutospacing="1"/>
        <w:ind w:left="0" w:right="0" w:firstLine="709"/>
        <w:jc w:val="both"/>
        <w:rPr>
          <w:rFonts w:eastAsia="Times New Roman"/>
          <w:color w:val="000000"/>
          <w:lang w:eastAsia="ru-RU"/>
        </w:rPr>
      </w:pPr>
      <w:r w:rsidRPr="001C74AF">
        <w:rPr>
          <w:rFonts w:eastAsia="Times New Roman"/>
          <w:color w:val="000000"/>
          <w:lang w:eastAsia="ru-RU"/>
        </w:rPr>
        <w:t>Н</w:t>
      </w:r>
      <w:r w:rsidR="00031F3C">
        <w:rPr>
          <w:rFonts w:eastAsia="Times New Roman"/>
          <w:color w:val="000000"/>
          <w:lang w:eastAsia="ru-RU"/>
        </w:rPr>
        <w:t>аиболее часто используемыми приё</w:t>
      </w:r>
      <w:r w:rsidRPr="001C74AF">
        <w:rPr>
          <w:rFonts w:eastAsia="Times New Roman"/>
          <w:color w:val="000000"/>
          <w:lang w:eastAsia="ru-RU"/>
        </w:rPr>
        <w:t xml:space="preserve">мами для создания логических ударений являются: </w:t>
      </w:r>
      <w:r w:rsidR="003476FA">
        <w:rPr>
          <w:rFonts w:eastAsia="Times New Roman"/>
          <w:color w:val="000000"/>
          <w:lang w:eastAsia="ru-RU"/>
        </w:rPr>
        <w:t>окрашивание</w:t>
      </w:r>
      <w:r w:rsidRPr="001C74AF">
        <w:rPr>
          <w:rFonts w:eastAsia="Times New Roman"/>
          <w:color w:val="000000"/>
          <w:lang w:eastAsia="ru-RU"/>
        </w:rPr>
        <w:t xml:space="preserve"> главного объекта более ярким цветом, изменение размера, яркости, расположения или выделение проблесковым свечением. Количественной оценкой логического ударения является его интенсивность. </w:t>
      </w:r>
      <w:r w:rsidR="00031F3C">
        <w:rPr>
          <w:rFonts w:eastAsia="Times New Roman"/>
          <w:color w:val="000000"/>
          <w:lang w:eastAsia="ru-RU"/>
        </w:rPr>
        <w:t>Она</w:t>
      </w:r>
      <w:r w:rsidRPr="001C74AF">
        <w:rPr>
          <w:rFonts w:eastAsia="Times New Roman"/>
          <w:color w:val="000000"/>
          <w:lang w:eastAsia="ru-RU"/>
        </w:rPr>
        <w:t xml:space="preserve"> зависит от соотношения цвета и яркости объекта по отношению к фону, от изменения относительных размеров объекта по отношению к размерам предметов фона изображения. Наилучшим является выделение либо более ярким, либо более контрастным цветом, хуже – выделение проблесковым свечением, изменением размера или яркости.</w:t>
      </w:r>
    </w:p>
    <w:p w:rsidR="001C74AF" w:rsidRPr="001C74AF" w:rsidRDefault="001C74AF" w:rsidP="00FD5F81">
      <w:pPr>
        <w:shd w:val="clear" w:color="auto" w:fill="FFFFFF"/>
        <w:spacing w:before="0" w:beforeAutospacing="0" w:after="100" w:afterAutospacing="1"/>
        <w:ind w:left="0" w:right="0" w:firstLine="709"/>
        <w:jc w:val="both"/>
        <w:rPr>
          <w:rFonts w:eastAsia="Times New Roman"/>
          <w:color w:val="000000"/>
          <w:lang w:eastAsia="ru-RU"/>
        </w:rPr>
      </w:pPr>
      <w:r w:rsidRPr="001C74AF">
        <w:rPr>
          <w:rFonts w:eastAsia="Times New Roman"/>
          <w:color w:val="000000"/>
          <w:lang w:eastAsia="ru-RU"/>
        </w:rPr>
        <w:t xml:space="preserve">Проведя обзор и анализ существующих отечественных и зарубежных систем по технологии создания мультимедийных приложений, можно предложить следующую </w:t>
      </w:r>
      <w:r w:rsidR="00AD5ABD">
        <w:rPr>
          <w:rFonts w:eastAsia="Times New Roman"/>
          <w:color w:val="000000"/>
          <w:lang w:eastAsia="ru-RU"/>
        </w:rPr>
        <w:t>классификацию самых распространё</w:t>
      </w:r>
      <w:r w:rsidRPr="001C74AF">
        <w:rPr>
          <w:rFonts w:eastAsia="Times New Roman"/>
          <w:color w:val="000000"/>
          <w:lang w:eastAsia="ru-RU"/>
        </w:rPr>
        <w:t xml:space="preserve">нных </w:t>
      </w:r>
      <w:r w:rsidR="00031F3C">
        <w:rPr>
          <w:rFonts w:eastAsia="Times New Roman"/>
          <w:color w:val="000000"/>
          <w:lang w:eastAsia="ru-RU"/>
        </w:rPr>
        <w:br/>
      </w:r>
      <w:proofErr w:type="spellStart"/>
      <w:r w:rsidRPr="001C74AF">
        <w:rPr>
          <w:rFonts w:eastAsia="Times New Roman"/>
          <w:color w:val="000000"/>
          <w:lang w:eastAsia="ru-RU"/>
        </w:rPr>
        <w:lastRenderedPageBreak/>
        <w:t>мульт</w:t>
      </w:r>
      <w:r w:rsidR="009C6002">
        <w:rPr>
          <w:rFonts w:eastAsia="Times New Roman"/>
          <w:color w:val="000000"/>
          <w:lang w:eastAsia="ru-RU"/>
        </w:rPr>
        <w:t>имедиа</w:t>
      </w:r>
      <w:r w:rsidR="00031F3C">
        <w:rPr>
          <w:rFonts w:eastAsia="Times New Roman"/>
          <w:color w:val="000000"/>
          <w:lang w:eastAsia="ru-RU"/>
        </w:rPr>
        <w:t>приложений</w:t>
      </w:r>
      <w:proofErr w:type="spellEnd"/>
      <w:r w:rsidR="00031F3C">
        <w:rPr>
          <w:rFonts w:eastAsia="Times New Roman"/>
          <w:color w:val="000000"/>
          <w:lang w:eastAsia="ru-RU"/>
        </w:rPr>
        <w:t xml:space="preserve"> и их понятий.</w:t>
      </w:r>
      <w:r w:rsidR="00031F3C" w:rsidRPr="001C74AF">
        <w:rPr>
          <w:rFonts w:eastAsia="Times New Roman"/>
          <w:color w:val="000000"/>
          <w:lang w:eastAsia="ru-RU"/>
        </w:rPr>
        <w:t xml:space="preserve"> </w:t>
      </w:r>
      <w:r w:rsidRPr="001C74AF">
        <w:rPr>
          <w:rFonts w:eastAsia="Times New Roman"/>
          <w:color w:val="000000"/>
          <w:lang w:eastAsia="ru-RU"/>
        </w:rPr>
        <w:t>Мультимедийные приложения подразделяются на следующие виды:</w:t>
      </w:r>
    </w:p>
    <w:p w:rsidR="001C74AF" w:rsidRPr="001C74AF" w:rsidRDefault="001C74AF" w:rsidP="001C74AF">
      <w:pPr>
        <w:numPr>
          <w:ilvl w:val="0"/>
          <w:numId w:val="6"/>
        </w:numPr>
        <w:shd w:val="clear" w:color="auto" w:fill="FFFFFF"/>
        <w:spacing w:after="100" w:afterAutospacing="1"/>
        <w:ind w:right="0"/>
        <w:jc w:val="both"/>
        <w:rPr>
          <w:rFonts w:eastAsia="Times New Roman"/>
          <w:color w:val="000000"/>
          <w:lang w:eastAsia="ru-RU"/>
        </w:rPr>
      </w:pPr>
      <w:r w:rsidRPr="001C74AF">
        <w:rPr>
          <w:rFonts w:eastAsia="Times New Roman"/>
          <w:color w:val="000000"/>
          <w:lang w:eastAsia="ru-RU"/>
        </w:rPr>
        <w:t>презентации;</w:t>
      </w:r>
    </w:p>
    <w:p w:rsidR="001C74AF" w:rsidRPr="001C74AF" w:rsidRDefault="001C74AF" w:rsidP="001C74AF">
      <w:pPr>
        <w:numPr>
          <w:ilvl w:val="0"/>
          <w:numId w:val="6"/>
        </w:numPr>
        <w:shd w:val="clear" w:color="auto" w:fill="FFFFFF"/>
        <w:spacing w:after="100" w:afterAutospacing="1"/>
        <w:ind w:right="0"/>
        <w:jc w:val="both"/>
        <w:rPr>
          <w:rFonts w:eastAsia="Times New Roman"/>
          <w:color w:val="000000"/>
          <w:lang w:eastAsia="ru-RU"/>
        </w:rPr>
      </w:pPr>
      <w:r w:rsidRPr="001C74AF">
        <w:rPr>
          <w:rFonts w:eastAsia="Times New Roman"/>
          <w:color w:val="000000"/>
          <w:lang w:eastAsia="ru-RU"/>
        </w:rPr>
        <w:t>анимационные ролики;</w:t>
      </w:r>
    </w:p>
    <w:p w:rsidR="001C74AF" w:rsidRPr="001C74AF" w:rsidRDefault="001C74AF" w:rsidP="001C74AF">
      <w:pPr>
        <w:numPr>
          <w:ilvl w:val="0"/>
          <w:numId w:val="6"/>
        </w:numPr>
        <w:shd w:val="clear" w:color="auto" w:fill="FFFFFF"/>
        <w:spacing w:after="100" w:afterAutospacing="1"/>
        <w:ind w:right="0"/>
        <w:jc w:val="both"/>
        <w:rPr>
          <w:rFonts w:eastAsia="Times New Roman"/>
          <w:color w:val="000000"/>
          <w:lang w:eastAsia="ru-RU"/>
        </w:rPr>
      </w:pPr>
      <w:r w:rsidRPr="001C74AF">
        <w:rPr>
          <w:rFonts w:eastAsia="Times New Roman"/>
          <w:color w:val="000000"/>
          <w:lang w:eastAsia="ru-RU"/>
        </w:rPr>
        <w:t>игры;</w:t>
      </w:r>
    </w:p>
    <w:p w:rsidR="001C74AF" w:rsidRPr="001C74AF" w:rsidRDefault="001C74AF" w:rsidP="001C74AF">
      <w:pPr>
        <w:numPr>
          <w:ilvl w:val="0"/>
          <w:numId w:val="6"/>
        </w:numPr>
        <w:shd w:val="clear" w:color="auto" w:fill="FFFFFF"/>
        <w:spacing w:after="100" w:afterAutospacing="1"/>
        <w:ind w:right="0"/>
        <w:jc w:val="both"/>
        <w:rPr>
          <w:rFonts w:eastAsia="Times New Roman"/>
          <w:color w:val="000000"/>
          <w:lang w:eastAsia="ru-RU"/>
        </w:rPr>
      </w:pPr>
      <w:r w:rsidRPr="001C74AF">
        <w:rPr>
          <w:rFonts w:eastAsia="Times New Roman"/>
          <w:color w:val="000000"/>
          <w:lang w:eastAsia="ru-RU"/>
        </w:rPr>
        <w:t>видеоприложения;</w:t>
      </w:r>
    </w:p>
    <w:p w:rsidR="001C74AF" w:rsidRPr="001C74AF" w:rsidRDefault="001C74AF" w:rsidP="001C74AF">
      <w:pPr>
        <w:numPr>
          <w:ilvl w:val="0"/>
          <w:numId w:val="6"/>
        </w:numPr>
        <w:shd w:val="clear" w:color="auto" w:fill="FFFFFF"/>
        <w:spacing w:after="100" w:afterAutospacing="1"/>
        <w:ind w:right="0"/>
        <w:jc w:val="both"/>
        <w:rPr>
          <w:rFonts w:eastAsia="Times New Roman"/>
          <w:color w:val="000000"/>
          <w:lang w:eastAsia="ru-RU"/>
        </w:rPr>
      </w:pPr>
      <w:proofErr w:type="spellStart"/>
      <w:r w:rsidRPr="001C74AF">
        <w:rPr>
          <w:rFonts w:eastAsia="Times New Roman"/>
          <w:color w:val="000000"/>
          <w:lang w:eastAsia="ru-RU"/>
        </w:rPr>
        <w:t>мультимедиагалереи</w:t>
      </w:r>
      <w:proofErr w:type="spellEnd"/>
      <w:r w:rsidRPr="001C74AF">
        <w:rPr>
          <w:rFonts w:eastAsia="Times New Roman"/>
          <w:color w:val="000000"/>
          <w:lang w:eastAsia="ru-RU"/>
        </w:rPr>
        <w:t>;</w:t>
      </w:r>
    </w:p>
    <w:p w:rsidR="001C74AF" w:rsidRPr="001C74AF" w:rsidRDefault="001C74AF" w:rsidP="001C74AF">
      <w:pPr>
        <w:numPr>
          <w:ilvl w:val="0"/>
          <w:numId w:val="6"/>
        </w:numPr>
        <w:shd w:val="clear" w:color="auto" w:fill="FFFFFF"/>
        <w:spacing w:after="100" w:afterAutospacing="1"/>
        <w:ind w:right="0"/>
        <w:jc w:val="both"/>
        <w:rPr>
          <w:rFonts w:eastAsia="Times New Roman"/>
          <w:color w:val="000000"/>
          <w:lang w:eastAsia="ru-RU"/>
        </w:rPr>
      </w:pPr>
      <w:r w:rsidRPr="001C74AF">
        <w:rPr>
          <w:rFonts w:eastAsia="Times New Roman"/>
          <w:color w:val="000000"/>
          <w:lang w:eastAsia="ru-RU"/>
        </w:rPr>
        <w:t>аудиоприложения (проигрыватели звуковых файлов);</w:t>
      </w:r>
    </w:p>
    <w:p w:rsidR="001C74AF" w:rsidRPr="00031F3C" w:rsidRDefault="001C74AF" w:rsidP="001C74AF">
      <w:pPr>
        <w:numPr>
          <w:ilvl w:val="0"/>
          <w:numId w:val="6"/>
        </w:numPr>
        <w:shd w:val="clear" w:color="auto" w:fill="FFFFFF"/>
        <w:spacing w:after="100" w:afterAutospacing="1"/>
        <w:ind w:right="0"/>
        <w:jc w:val="both"/>
        <w:rPr>
          <w:rFonts w:eastAsia="Times New Roman"/>
          <w:color w:val="00B050"/>
          <w:lang w:eastAsia="ru-RU"/>
        </w:rPr>
      </w:pPr>
      <w:r w:rsidRPr="001C74AF">
        <w:rPr>
          <w:rFonts w:eastAsia="Times New Roman"/>
          <w:color w:val="000000"/>
          <w:lang w:eastAsia="ru-RU"/>
        </w:rPr>
        <w:t xml:space="preserve">приложения для </w:t>
      </w:r>
      <w:r w:rsidRPr="00584E74">
        <w:rPr>
          <w:rFonts w:eastAsia="Times New Roman"/>
          <w:color w:val="auto"/>
          <w:lang w:eastAsia="ru-RU"/>
        </w:rPr>
        <w:t>web.</w:t>
      </w:r>
    </w:p>
    <w:p w:rsidR="001C74AF" w:rsidRPr="001C74AF" w:rsidRDefault="001C74AF" w:rsidP="00FD5F81">
      <w:pPr>
        <w:shd w:val="clear" w:color="auto" w:fill="FFFFFF"/>
        <w:spacing w:before="0" w:beforeAutospacing="0" w:after="100" w:afterAutospacing="1"/>
        <w:ind w:left="0" w:right="0" w:firstLine="709"/>
        <w:jc w:val="both"/>
        <w:rPr>
          <w:rFonts w:eastAsia="Times New Roman"/>
          <w:color w:val="000000"/>
          <w:lang w:eastAsia="ru-RU"/>
        </w:rPr>
      </w:pPr>
      <w:r w:rsidRPr="001C74AF">
        <w:rPr>
          <w:rFonts w:eastAsia="Times New Roman"/>
          <w:color w:val="000000"/>
          <w:lang w:eastAsia="ru-RU"/>
        </w:rPr>
        <w:t>При изучении технологии создания мультимедийных приложений строится сценарий, в котором описывается, как они будут создаваться. В связи с</w:t>
      </w:r>
      <w:r w:rsidR="00A3739E">
        <w:rPr>
          <w:rFonts w:eastAsia="Times New Roman"/>
          <w:color w:val="000000"/>
          <w:lang w:eastAsia="ru-RU"/>
        </w:rPr>
        <w:t> </w:t>
      </w:r>
      <w:r w:rsidRPr="001C74AF">
        <w:rPr>
          <w:rFonts w:eastAsia="Times New Roman"/>
          <w:color w:val="000000"/>
          <w:lang w:eastAsia="ru-RU"/>
        </w:rPr>
        <w:t>этим логично предположить, что каждое мультимедийное приложение состоит из различных компонент</w:t>
      </w:r>
      <w:r w:rsidR="00AD5ABD">
        <w:rPr>
          <w:rFonts w:eastAsia="Times New Roman"/>
          <w:color w:val="000000"/>
          <w:lang w:eastAsia="ru-RU"/>
        </w:rPr>
        <w:t>ов</w:t>
      </w:r>
      <w:r w:rsidRPr="001C74AF">
        <w:rPr>
          <w:rFonts w:eastAsia="Times New Roman"/>
          <w:color w:val="000000"/>
          <w:lang w:eastAsia="ru-RU"/>
        </w:rPr>
        <w:t xml:space="preserve"> (различных тематик). Выявляя состав мультимедийных приложений, можно разбить их на следующие компоненты: выбо</w:t>
      </w:r>
      <w:r w:rsidR="00A3739E">
        <w:rPr>
          <w:rFonts w:eastAsia="Times New Roman"/>
          <w:color w:val="000000"/>
          <w:lang w:eastAsia="ru-RU"/>
        </w:rPr>
        <w:t xml:space="preserve">р темы создаваемого </w:t>
      </w:r>
      <w:proofErr w:type="spellStart"/>
      <w:r w:rsidR="00A3739E">
        <w:rPr>
          <w:rFonts w:eastAsia="Times New Roman"/>
          <w:color w:val="000000"/>
          <w:lang w:eastAsia="ru-RU"/>
        </w:rPr>
        <w:t>мультимедиа</w:t>
      </w:r>
      <w:r w:rsidRPr="001C74AF">
        <w:rPr>
          <w:rFonts w:eastAsia="Times New Roman"/>
          <w:color w:val="000000"/>
          <w:lang w:eastAsia="ru-RU"/>
        </w:rPr>
        <w:t>приложения</w:t>
      </w:r>
      <w:proofErr w:type="spellEnd"/>
      <w:r w:rsidRPr="001C74AF">
        <w:rPr>
          <w:rFonts w:eastAsia="Times New Roman"/>
          <w:color w:val="000000"/>
          <w:lang w:eastAsia="ru-RU"/>
        </w:rPr>
        <w:t xml:space="preserve">, разметка рабочей области (масштабы и </w:t>
      </w:r>
      <w:r w:rsidR="000F7345">
        <w:rPr>
          <w:rFonts w:eastAsia="Times New Roman"/>
          <w:color w:val="000000"/>
          <w:lang w:eastAsia="ru-RU"/>
        </w:rPr>
        <w:t>фоны), кадры, использование слоё</w:t>
      </w:r>
      <w:r w:rsidRPr="001C74AF">
        <w:rPr>
          <w:rFonts w:eastAsia="Times New Roman"/>
          <w:color w:val="000000"/>
          <w:lang w:eastAsia="ru-RU"/>
        </w:rPr>
        <w:t xml:space="preserve">в, создание символов разных типов, включение переменных и написание скриптов на языке программирования, работа со звуковыми файлами, добавление текста, создание эффектов, использование и импортирование изображений, использование готовых </w:t>
      </w:r>
      <w:r w:rsidRPr="00584E74">
        <w:rPr>
          <w:rFonts w:eastAsia="Times New Roman"/>
          <w:color w:val="auto"/>
          <w:lang w:eastAsia="ru-RU"/>
        </w:rPr>
        <w:t>компонент</w:t>
      </w:r>
      <w:r w:rsidR="00584E74" w:rsidRPr="00584E74">
        <w:rPr>
          <w:rFonts w:eastAsia="Times New Roman"/>
          <w:color w:val="auto"/>
          <w:lang w:eastAsia="ru-RU"/>
        </w:rPr>
        <w:t>ов</w:t>
      </w:r>
      <w:r w:rsidRPr="00584E74">
        <w:rPr>
          <w:rFonts w:eastAsia="Times New Roman"/>
          <w:color w:val="auto"/>
          <w:lang w:eastAsia="ru-RU"/>
        </w:rPr>
        <w:t xml:space="preserve"> библиотек</w:t>
      </w:r>
      <w:r w:rsidRPr="001C74AF">
        <w:rPr>
          <w:rFonts w:eastAsia="Times New Roman"/>
          <w:color w:val="000000"/>
          <w:lang w:eastAsia="ru-RU"/>
        </w:rPr>
        <w:t>, создание навигации, использование языков разметки текста и скриптовых языков.</w:t>
      </w:r>
    </w:p>
    <w:p w:rsidR="001C74AF" w:rsidRDefault="00FD5F81" w:rsidP="00FD5F81">
      <w:pPr>
        <w:shd w:val="clear" w:color="auto" w:fill="FFFFFF"/>
        <w:spacing w:before="0" w:beforeAutospacing="0"/>
        <w:ind w:left="0" w:right="0" w:firstLine="709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В свою очередь</w:t>
      </w:r>
      <w:r w:rsidR="003C3CF6">
        <w:rPr>
          <w:rFonts w:eastAsia="Times New Roman"/>
          <w:color w:val="000000"/>
          <w:lang w:eastAsia="ru-RU"/>
        </w:rPr>
        <w:t>,</w:t>
      </w:r>
      <w:r w:rsidR="001C74AF" w:rsidRPr="001C74AF">
        <w:rPr>
          <w:rFonts w:eastAsia="Times New Roman"/>
          <w:color w:val="000000"/>
          <w:lang w:eastAsia="ru-RU"/>
        </w:rPr>
        <w:t xml:space="preserve"> мультимедийные приложения можно разделить на следующие подвиды. Основные понятия подвидов мультимедийных пр</w:t>
      </w:r>
      <w:r w:rsidR="001C74AF">
        <w:rPr>
          <w:rFonts w:eastAsia="Times New Roman"/>
          <w:color w:val="000000"/>
          <w:lang w:eastAsia="ru-RU"/>
        </w:rPr>
        <w:t>иложений представлены в таблице.</w:t>
      </w:r>
    </w:p>
    <w:p w:rsidR="000F7345" w:rsidRPr="001C74AF" w:rsidRDefault="000F7345" w:rsidP="001C74AF">
      <w:pPr>
        <w:shd w:val="clear" w:color="auto" w:fill="FFFFFF"/>
        <w:spacing w:before="0" w:beforeAutospacing="0"/>
        <w:ind w:left="0" w:right="0" w:firstLine="360"/>
        <w:jc w:val="both"/>
        <w:rPr>
          <w:rFonts w:eastAsia="Times New Roman"/>
          <w:color w:val="000000"/>
          <w:lang w:eastAsia="ru-RU"/>
        </w:rPr>
      </w:pPr>
    </w:p>
    <w:p w:rsidR="001C74AF" w:rsidRPr="001C74AF" w:rsidRDefault="001C74AF" w:rsidP="001C74AF">
      <w:pPr>
        <w:shd w:val="clear" w:color="auto" w:fill="FFFFFF"/>
        <w:spacing w:before="0" w:beforeAutospacing="0" w:after="100" w:afterAutospacing="1"/>
        <w:ind w:left="0" w:right="0"/>
        <w:jc w:val="center"/>
        <w:rPr>
          <w:rFonts w:eastAsia="Times New Roman"/>
          <w:color w:val="000000"/>
          <w:lang w:eastAsia="ru-RU"/>
        </w:rPr>
      </w:pPr>
      <w:r w:rsidRPr="001C74AF">
        <w:rPr>
          <w:rFonts w:eastAsia="Times New Roman"/>
          <w:b/>
          <w:bCs/>
          <w:color w:val="000000"/>
          <w:lang w:eastAsia="ru-RU"/>
        </w:rPr>
        <w:t>Основн</w:t>
      </w:r>
      <w:r w:rsidR="00A3739E">
        <w:rPr>
          <w:rFonts w:eastAsia="Times New Roman"/>
          <w:b/>
          <w:bCs/>
          <w:color w:val="000000"/>
          <w:lang w:eastAsia="ru-RU"/>
        </w:rPr>
        <w:t xml:space="preserve">ые понятия подвидов </w:t>
      </w:r>
      <w:proofErr w:type="spellStart"/>
      <w:r w:rsidR="00A3739E">
        <w:rPr>
          <w:rFonts w:eastAsia="Times New Roman"/>
          <w:b/>
          <w:bCs/>
          <w:color w:val="000000"/>
          <w:lang w:eastAsia="ru-RU"/>
        </w:rPr>
        <w:t>мультимедиа</w:t>
      </w:r>
      <w:r w:rsidRPr="001C74AF">
        <w:rPr>
          <w:rFonts w:eastAsia="Times New Roman"/>
          <w:b/>
          <w:bCs/>
          <w:color w:val="000000"/>
          <w:lang w:eastAsia="ru-RU"/>
        </w:rPr>
        <w:t>приложений</w:t>
      </w:r>
      <w:proofErr w:type="spellEnd"/>
    </w:p>
    <w:tbl>
      <w:tblPr>
        <w:tblW w:w="96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1"/>
      </w:tblGrid>
      <w:tr w:rsidR="001C74AF" w:rsidRPr="001C74AF" w:rsidTr="0046039E">
        <w:tc>
          <w:tcPr>
            <w:tcW w:w="9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C74AF" w:rsidRPr="000F7345" w:rsidRDefault="001C74AF" w:rsidP="001C74AF">
            <w:pPr>
              <w:spacing w:before="0" w:beforeAutospacing="0"/>
              <w:ind w:left="0" w:right="0"/>
              <w:jc w:val="both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0F7345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Презентация:</w:t>
            </w:r>
          </w:p>
          <w:p w:rsidR="001C74AF" w:rsidRPr="000F7345" w:rsidRDefault="000F7345" w:rsidP="001C74AF">
            <w:pPr>
              <w:numPr>
                <w:ilvl w:val="0"/>
                <w:numId w:val="7"/>
              </w:numPr>
              <w:spacing w:after="100" w:afterAutospacing="1"/>
              <w:ind w:right="0"/>
              <w:jc w:val="both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л</w:t>
            </w:r>
            <w:r w:rsidR="001C74AF" w:rsidRPr="000F7345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инейная презентация – динамичный ролик со сложной графикой, видеовставками, звуковым сопровождением и отсутствием системы </w:t>
            </w:r>
            <w:r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навигации;</w:t>
            </w:r>
          </w:p>
          <w:p w:rsidR="001C74AF" w:rsidRPr="000F7345" w:rsidRDefault="000F7345" w:rsidP="001C74AF">
            <w:pPr>
              <w:numPr>
                <w:ilvl w:val="0"/>
                <w:numId w:val="7"/>
              </w:numPr>
              <w:spacing w:after="100" w:afterAutospacing="1"/>
              <w:ind w:right="0"/>
              <w:jc w:val="both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и</w:t>
            </w:r>
            <w:r w:rsidR="001C74AF" w:rsidRPr="000F7345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нтерактивная презентация – совокупность мультимедийных компонентов, структурированных по иерархическому принципу и управляемых через специал</w:t>
            </w:r>
            <w:r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ьный пользовательский интерфейс</w:t>
            </w:r>
            <w:r w:rsidR="00A3739E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.</w:t>
            </w:r>
          </w:p>
        </w:tc>
      </w:tr>
      <w:tr w:rsidR="001C74AF" w:rsidRPr="001C74AF" w:rsidTr="0046039E">
        <w:tc>
          <w:tcPr>
            <w:tcW w:w="9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C74AF" w:rsidRPr="000F7345" w:rsidRDefault="001C74AF" w:rsidP="001C74AF">
            <w:pPr>
              <w:spacing w:before="0" w:beforeAutospacing="0" w:after="100" w:afterAutospacing="1"/>
              <w:ind w:left="0" w:right="0"/>
              <w:jc w:val="both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0F7345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Анимация:</w:t>
            </w:r>
          </w:p>
          <w:p w:rsidR="001C74AF" w:rsidRPr="000F7345" w:rsidRDefault="000F7345" w:rsidP="001C74AF">
            <w:pPr>
              <w:numPr>
                <w:ilvl w:val="0"/>
                <w:numId w:val="8"/>
              </w:numPr>
              <w:spacing w:after="100" w:afterAutospacing="1"/>
              <w:ind w:right="0"/>
              <w:jc w:val="both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п</w:t>
            </w:r>
            <w:r w:rsidR="001C74AF" w:rsidRPr="000F7345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окадровая анимация – кадровая смена изображений, создающая </w:t>
            </w:r>
            <w:r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впечатление движения картинок;</w:t>
            </w:r>
          </w:p>
          <w:p w:rsidR="001C74AF" w:rsidRPr="000F7345" w:rsidRDefault="000F7345" w:rsidP="001C74AF">
            <w:pPr>
              <w:numPr>
                <w:ilvl w:val="0"/>
                <w:numId w:val="8"/>
              </w:numPr>
              <w:spacing w:after="100" w:afterAutospacing="1"/>
              <w:ind w:right="0"/>
              <w:jc w:val="both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п</w:t>
            </w:r>
            <w:r w:rsidR="001C74AF" w:rsidRPr="000F7345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рограммная анимация – анимация, при которой изображения меняются с помощью запрограммированной последовательности действий (то есть с помощью алгоритма </w:t>
            </w:r>
            <w:r w:rsidR="00A3739E">
              <w:rPr>
                <w:rFonts w:eastAsia="Times New Roman"/>
                <w:color w:val="auto"/>
                <w:sz w:val="24"/>
                <w:szCs w:val="24"/>
                <w:lang w:eastAsia="ru-RU"/>
              </w:rPr>
              <w:br/>
            </w:r>
            <w:r w:rsidR="001C74AF" w:rsidRPr="000F7345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и переменных). Рисование основ</w:t>
            </w:r>
            <w:r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ных объектов происходит вручную</w:t>
            </w:r>
            <w:r w:rsidR="001C74AF" w:rsidRPr="000F7345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 или </w:t>
            </w:r>
            <w:r w:rsidR="00A3739E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с помощью импортирования</w:t>
            </w:r>
            <w:r w:rsidR="001C74AF" w:rsidRPr="000F7345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 их из коллекций и галерей, после чего применяются возможности как</w:t>
            </w:r>
            <w:r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ого-либо языка программирования</w:t>
            </w:r>
            <w:r w:rsidR="00A3739E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.</w:t>
            </w:r>
          </w:p>
        </w:tc>
      </w:tr>
      <w:tr w:rsidR="001C74AF" w:rsidRPr="001C74AF" w:rsidTr="0046039E">
        <w:tc>
          <w:tcPr>
            <w:tcW w:w="9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C74AF" w:rsidRPr="000F7345" w:rsidRDefault="001C74AF" w:rsidP="001C74AF">
            <w:pPr>
              <w:spacing w:before="0" w:beforeAutospacing="0" w:after="100" w:afterAutospacing="1"/>
              <w:ind w:left="0" w:right="0"/>
              <w:jc w:val="both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0F7345">
              <w:rPr>
                <w:rFonts w:eastAsia="Times New Roman"/>
                <w:color w:val="auto"/>
                <w:sz w:val="24"/>
                <w:szCs w:val="24"/>
                <w:lang w:eastAsia="ru-RU"/>
              </w:rPr>
              <w:lastRenderedPageBreak/>
              <w:t>Игры:</w:t>
            </w:r>
          </w:p>
          <w:p w:rsidR="001C74AF" w:rsidRPr="000F7345" w:rsidRDefault="000F7345" w:rsidP="001C74AF">
            <w:pPr>
              <w:numPr>
                <w:ilvl w:val="0"/>
                <w:numId w:val="9"/>
              </w:numPr>
              <w:spacing w:after="100" w:afterAutospacing="1"/>
              <w:ind w:right="0"/>
              <w:jc w:val="both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р</w:t>
            </w:r>
            <w:r w:rsidR="001C74AF" w:rsidRPr="000F7345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азвлекательные игры – программы, позволяющие п</w:t>
            </w:r>
            <w:r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ользователю провести свой досуг;</w:t>
            </w:r>
          </w:p>
          <w:p w:rsidR="001C74AF" w:rsidRPr="000F7345" w:rsidRDefault="000F7345" w:rsidP="001C74AF">
            <w:pPr>
              <w:numPr>
                <w:ilvl w:val="0"/>
                <w:numId w:val="9"/>
              </w:numPr>
              <w:spacing w:after="100" w:afterAutospacing="1"/>
              <w:ind w:right="0"/>
              <w:jc w:val="both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о</w:t>
            </w:r>
            <w:r w:rsidR="001C74AF" w:rsidRPr="000F7345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бучающие игры – программы, позволяющие пользователю повысить уровень своих знаний в той или иной области, предст</w:t>
            </w:r>
            <w:r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авленные в лёгкой игровой форме</w:t>
            </w:r>
            <w:r w:rsidR="00A66DB1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.</w:t>
            </w:r>
          </w:p>
        </w:tc>
      </w:tr>
      <w:tr w:rsidR="001C74AF" w:rsidRPr="001C74AF" w:rsidTr="0046039E">
        <w:tc>
          <w:tcPr>
            <w:tcW w:w="9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C74AF" w:rsidRPr="000F7345" w:rsidRDefault="001C74AF" w:rsidP="001C74AF">
            <w:pPr>
              <w:spacing w:before="0" w:beforeAutospacing="0" w:after="100" w:afterAutospacing="1"/>
              <w:ind w:left="0" w:right="0"/>
              <w:jc w:val="both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0F7345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Видеопроигрыватели:</w:t>
            </w:r>
          </w:p>
          <w:p w:rsidR="001C74AF" w:rsidRPr="000F7345" w:rsidRDefault="003647D7" w:rsidP="001C74AF">
            <w:pPr>
              <w:numPr>
                <w:ilvl w:val="0"/>
                <w:numId w:val="10"/>
              </w:numPr>
              <w:spacing w:after="100" w:afterAutospacing="1"/>
              <w:ind w:right="0"/>
              <w:jc w:val="both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ф</w:t>
            </w:r>
            <w:r w:rsidR="001C74AF" w:rsidRPr="000F7345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ормирование покадрового фильма – подготовка и расположение изображений, последовательности фотографий, кадров, котор</w:t>
            </w:r>
            <w:r w:rsidR="0046039E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ые создают впечатление движения;</w:t>
            </w:r>
          </w:p>
          <w:p w:rsidR="001C74AF" w:rsidRPr="000F7345" w:rsidRDefault="0046039E" w:rsidP="001C74AF">
            <w:pPr>
              <w:numPr>
                <w:ilvl w:val="0"/>
                <w:numId w:val="10"/>
              </w:numPr>
              <w:spacing w:after="100" w:afterAutospacing="1"/>
              <w:ind w:right="0"/>
              <w:jc w:val="both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в</w:t>
            </w:r>
            <w:r w:rsidR="001C74AF" w:rsidRPr="000F7345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идеопроигрыватель для потокового видео – формирование проигрывателя, в который включается потоковое видео форматов </w:t>
            </w:r>
            <w:proofErr w:type="spellStart"/>
            <w:r w:rsidR="001C74AF" w:rsidRPr="000F7345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avi</w:t>
            </w:r>
            <w:proofErr w:type="spellEnd"/>
            <w:r w:rsidR="001C74AF" w:rsidRPr="000F7345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1C74AF" w:rsidRPr="000F7345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mpeg</w:t>
            </w:r>
            <w:proofErr w:type="spellEnd"/>
            <w:r w:rsidR="001C74AF" w:rsidRPr="000F7345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 и др., после чего появляется возможность управления этим потоком (например, использование таких команд, как запуск, пауза и перемо</w:t>
            </w:r>
            <w:r w:rsidR="000F7345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тка на начало видеофрагмента)</w:t>
            </w:r>
          </w:p>
        </w:tc>
      </w:tr>
      <w:tr w:rsidR="001C74AF" w:rsidRPr="001C74AF" w:rsidTr="0046039E">
        <w:tc>
          <w:tcPr>
            <w:tcW w:w="9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C74AF" w:rsidRPr="000F7345" w:rsidRDefault="001C74AF" w:rsidP="001C74AF">
            <w:pPr>
              <w:spacing w:before="0" w:beforeAutospacing="0" w:after="100" w:afterAutospacing="1"/>
              <w:ind w:left="0" w:right="0"/>
              <w:jc w:val="both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0F7345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Мультимедиагалереи</w:t>
            </w:r>
            <w:proofErr w:type="spellEnd"/>
            <w:r w:rsidRPr="000F7345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:</w:t>
            </w:r>
          </w:p>
          <w:p w:rsidR="001C74AF" w:rsidRPr="000F7345" w:rsidRDefault="0046039E" w:rsidP="001C74AF">
            <w:pPr>
              <w:numPr>
                <w:ilvl w:val="0"/>
                <w:numId w:val="11"/>
              </w:numPr>
              <w:spacing w:after="100" w:afterAutospacing="1"/>
              <w:ind w:right="0"/>
              <w:jc w:val="both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к</w:t>
            </w:r>
            <w:r w:rsidR="001C74AF" w:rsidRPr="000F7345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адровая смена изображений – порядок </w:t>
            </w:r>
            <w:r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смены изображений через определённый интервал времени;</w:t>
            </w:r>
          </w:p>
          <w:p w:rsidR="001C74AF" w:rsidRPr="000F7345" w:rsidRDefault="0046039E" w:rsidP="001C74AF">
            <w:pPr>
              <w:numPr>
                <w:ilvl w:val="0"/>
                <w:numId w:val="11"/>
              </w:numPr>
              <w:spacing w:after="100" w:afterAutospacing="1"/>
              <w:ind w:right="0"/>
              <w:jc w:val="both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п</w:t>
            </w:r>
            <w:r w:rsidR="001C74AF" w:rsidRPr="000F7345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анорама – широкая и многоплановая перспектива, позволяющая свободно обозреват</w:t>
            </w:r>
            <w:r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ь большое открытое пространство;</w:t>
            </w:r>
          </w:p>
          <w:p w:rsidR="001C74AF" w:rsidRPr="000F7345" w:rsidRDefault="0046039E" w:rsidP="00A66DB1">
            <w:pPr>
              <w:numPr>
                <w:ilvl w:val="0"/>
                <w:numId w:val="11"/>
              </w:numPr>
              <w:spacing w:after="100" w:afterAutospacing="1"/>
              <w:ind w:right="0"/>
              <w:jc w:val="both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и</w:t>
            </w:r>
            <w:r w:rsidR="001C74AF" w:rsidRPr="000F7345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нтерактивная галерея – галерея, </w:t>
            </w:r>
            <w:r w:rsidR="00A66DB1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которой может управлять</w:t>
            </w:r>
            <w:r w:rsidR="001C74AF" w:rsidRPr="000F7345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 пользовате</w:t>
            </w:r>
            <w:r w:rsidR="00A66DB1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ль</w:t>
            </w:r>
            <w:r w:rsidR="000F7345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 (навигация по изображениям)</w:t>
            </w:r>
            <w:r w:rsidR="00A66DB1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.</w:t>
            </w:r>
          </w:p>
        </w:tc>
      </w:tr>
      <w:tr w:rsidR="001C74AF" w:rsidRPr="001C74AF" w:rsidTr="0046039E">
        <w:tc>
          <w:tcPr>
            <w:tcW w:w="9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C74AF" w:rsidRPr="000F7345" w:rsidRDefault="001C74AF" w:rsidP="001C74AF">
            <w:pPr>
              <w:spacing w:before="0" w:beforeAutospacing="0" w:after="100" w:afterAutospacing="1"/>
              <w:ind w:left="0" w:right="0"/>
              <w:jc w:val="both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0F7345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Звуковые проигрыватели:</w:t>
            </w:r>
          </w:p>
          <w:p w:rsidR="001C74AF" w:rsidRPr="000F7345" w:rsidRDefault="0046039E" w:rsidP="001C74AF">
            <w:pPr>
              <w:numPr>
                <w:ilvl w:val="0"/>
                <w:numId w:val="12"/>
              </w:numPr>
              <w:spacing w:after="100" w:afterAutospacing="1"/>
              <w:ind w:right="0"/>
              <w:jc w:val="both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п</w:t>
            </w:r>
            <w:r w:rsidR="001C74AF" w:rsidRPr="000F7345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роигрыватель одного звукового файла – добавление в </w:t>
            </w:r>
            <w:proofErr w:type="spellStart"/>
            <w:r w:rsidR="001C74AF" w:rsidRPr="000F7345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мультимедиапри</w:t>
            </w:r>
            <w:r w:rsidR="00A66DB1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ложение</w:t>
            </w:r>
            <w:proofErr w:type="spellEnd"/>
            <w:r w:rsidR="00A66DB1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 звукового файла формата</w:t>
            </w:r>
            <w:r w:rsidR="001C74AF" w:rsidRPr="000F7345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C74AF" w:rsidRPr="000F7345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wav</w:t>
            </w:r>
            <w:proofErr w:type="spellEnd"/>
            <w:r w:rsidR="001C74AF" w:rsidRPr="000F7345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, mp3 и др. и его вос</w:t>
            </w:r>
            <w:r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произведение;</w:t>
            </w:r>
          </w:p>
          <w:p w:rsidR="001C74AF" w:rsidRPr="00584E74" w:rsidRDefault="0046039E" w:rsidP="001C74AF">
            <w:pPr>
              <w:numPr>
                <w:ilvl w:val="0"/>
                <w:numId w:val="12"/>
              </w:numPr>
              <w:spacing w:after="100" w:afterAutospacing="1"/>
              <w:ind w:right="0"/>
              <w:jc w:val="both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п</w:t>
            </w:r>
            <w:r w:rsidR="001C74AF" w:rsidRPr="000F7345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роигрыватель разных </w:t>
            </w:r>
            <w:r w:rsidR="001C74AF" w:rsidRPr="00584E74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звуковых файлов – аналогично проигрывателю одного звукового файла, но </w:t>
            </w:r>
            <w:r w:rsidR="006D700B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с </w:t>
            </w:r>
            <w:r w:rsidR="001C74AF" w:rsidRPr="00584E74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добавление</w:t>
            </w:r>
            <w:r w:rsidR="006D700B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м</w:t>
            </w:r>
            <w:r w:rsidR="001C74AF" w:rsidRPr="00584E74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 такой возможности, как переключение</w:t>
            </w:r>
            <w:r w:rsidR="006D700B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 последовательности</w:t>
            </w:r>
            <w:r w:rsidRPr="00584E74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 исполнения;</w:t>
            </w:r>
          </w:p>
          <w:p w:rsidR="001C74AF" w:rsidRPr="000F7345" w:rsidRDefault="0046039E" w:rsidP="001C74AF">
            <w:pPr>
              <w:numPr>
                <w:ilvl w:val="0"/>
                <w:numId w:val="12"/>
              </w:numPr>
              <w:spacing w:after="100" w:afterAutospacing="1"/>
              <w:ind w:right="0"/>
              <w:jc w:val="both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в</w:t>
            </w:r>
            <w:r w:rsidR="001C74AF" w:rsidRPr="000F7345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иртуальные музыкальные инструменты – имитация реальных муз</w:t>
            </w:r>
            <w:r w:rsidR="000F7345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ыкальных инструментов</w:t>
            </w:r>
            <w:r w:rsidR="006D700B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.</w:t>
            </w:r>
          </w:p>
        </w:tc>
      </w:tr>
      <w:tr w:rsidR="001C74AF" w:rsidRPr="001C74AF" w:rsidTr="0046039E">
        <w:tc>
          <w:tcPr>
            <w:tcW w:w="9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C74AF" w:rsidRPr="000F7345" w:rsidRDefault="001C74AF" w:rsidP="001C74AF">
            <w:pPr>
              <w:spacing w:before="0" w:beforeAutospacing="0" w:after="100" w:afterAutospacing="1"/>
              <w:ind w:left="0" w:right="0"/>
              <w:jc w:val="both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0F7345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Приложения для web:</w:t>
            </w:r>
          </w:p>
          <w:p w:rsidR="001C74AF" w:rsidRPr="000F7345" w:rsidRDefault="0046039E" w:rsidP="001C74AF">
            <w:pPr>
              <w:numPr>
                <w:ilvl w:val="0"/>
                <w:numId w:val="13"/>
              </w:numPr>
              <w:spacing w:after="100" w:afterAutospacing="1"/>
              <w:ind w:right="0"/>
              <w:jc w:val="both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584E74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баннер – в и</w:t>
            </w:r>
            <w:r w:rsidR="007C6A13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нтернете </w:t>
            </w:r>
            <w:r w:rsidR="001C74AF" w:rsidRPr="00584E74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графическое </w:t>
            </w:r>
            <w:r w:rsidR="001C74AF" w:rsidRPr="000F7345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изображение или текстовый блок рекламного характера, являющийся гиперссылкой на </w:t>
            </w:r>
            <w:r w:rsidR="001C74AF" w:rsidRPr="0046039E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веб</w:t>
            </w:r>
            <w:r w:rsidR="001C74AF" w:rsidRPr="000F7345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-страницу с расширенным описанием продукта или услуги. Баннеры размещают на веб-страницах для привлечения посетителей (потенциальных клиент</w:t>
            </w:r>
            <w:r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ов) или для формирования имиджа;</w:t>
            </w:r>
          </w:p>
          <w:p w:rsidR="001C74AF" w:rsidRPr="000F7345" w:rsidRDefault="0046039E" w:rsidP="001C74AF">
            <w:pPr>
              <w:numPr>
                <w:ilvl w:val="0"/>
                <w:numId w:val="13"/>
              </w:numPr>
              <w:spacing w:after="100" w:afterAutospacing="1"/>
              <w:ind w:right="0"/>
              <w:jc w:val="both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п</w:t>
            </w:r>
            <w:r w:rsidR="001C74AF" w:rsidRPr="000F7345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риложения для передачи да</w:t>
            </w:r>
            <w:r w:rsidR="000F7345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нных (например, гостевая книга)</w:t>
            </w:r>
            <w:r w:rsidR="009D2518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.</w:t>
            </w:r>
          </w:p>
        </w:tc>
      </w:tr>
    </w:tbl>
    <w:p w:rsidR="001C74AF" w:rsidRPr="001C74AF" w:rsidRDefault="001C74AF" w:rsidP="0046039E">
      <w:pPr>
        <w:shd w:val="clear" w:color="auto" w:fill="FFFFFF"/>
        <w:spacing w:after="100" w:afterAutospacing="1"/>
        <w:ind w:left="0" w:right="0" w:firstLine="709"/>
        <w:jc w:val="both"/>
        <w:rPr>
          <w:rFonts w:eastAsia="Times New Roman"/>
          <w:color w:val="000000"/>
          <w:lang w:eastAsia="ru-RU"/>
        </w:rPr>
      </w:pPr>
      <w:r w:rsidRPr="001C74AF">
        <w:rPr>
          <w:rFonts w:eastAsia="Times New Roman"/>
          <w:color w:val="000000"/>
          <w:lang w:eastAsia="ru-RU"/>
        </w:rPr>
        <w:t xml:space="preserve">Существует множество технических инструментов для создания мультимедийного продукта. Создатель-разработчик должен выбрать </w:t>
      </w:r>
      <w:r w:rsidR="0046039E">
        <w:rPr>
          <w:rFonts w:eastAsia="Times New Roman"/>
          <w:color w:val="000000"/>
          <w:lang w:eastAsia="ru-RU"/>
        </w:rPr>
        <w:br/>
      </w:r>
      <w:r w:rsidRPr="001C74AF">
        <w:rPr>
          <w:rFonts w:eastAsia="Times New Roman"/>
          <w:color w:val="000000"/>
          <w:lang w:eastAsia="ru-RU"/>
        </w:rPr>
        <w:t xml:space="preserve">программу-редактор, которая будет использоваться для создания страниц гипертекста. Существует целый ряд мощных сред разработки мультимедиа, позволяющих создавать полнофункциональные мультимедийные приложения. Такие пакеты, как </w:t>
      </w:r>
      <w:proofErr w:type="spellStart"/>
      <w:r w:rsidRPr="001C74AF">
        <w:rPr>
          <w:rFonts w:eastAsia="Times New Roman"/>
          <w:color w:val="000000"/>
          <w:lang w:eastAsia="ru-RU"/>
        </w:rPr>
        <w:t>Macromedia</w:t>
      </w:r>
      <w:proofErr w:type="spellEnd"/>
      <w:r w:rsidRPr="001C74AF">
        <w:rPr>
          <w:rFonts w:eastAsia="Times New Roman"/>
          <w:color w:val="000000"/>
          <w:lang w:eastAsia="ru-RU"/>
        </w:rPr>
        <w:t xml:space="preserve"> </w:t>
      </w:r>
      <w:proofErr w:type="spellStart"/>
      <w:r w:rsidRPr="001C74AF">
        <w:rPr>
          <w:rFonts w:eastAsia="Times New Roman"/>
          <w:color w:val="000000"/>
          <w:lang w:eastAsia="ru-RU"/>
        </w:rPr>
        <w:t>Director</w:t>
      </w:r>
      <w:proofErr w:type="spellEnd"/>
      <w:r w:rsidRPr="001C74AF">
        <w:rPr>
          <w:rFonts w:eastAsia="Times New Roman"/>
          <w:color w:val="000000"/>
          <w:lang w:eastAsia="ru-RU"/>
        </w:rPr>
        <w:t xml:space="preserve">, </w:t>
      </w:r>
      <w:proofErr w:type="spellStart"/>
      <w:r w:rsidRPr="001C74AF">
        <w:rPr>
          <w:rFonts w:eastAsia="Times New Roman"/>
          <w:color w:val="000000"/>
          <w:lang w:eastAsia="ru-RU"/>
        </w:rPr>
        <w:t>Macromedia</w:t>
      </w:r>
      <w:proofErr w:type="spellEnd"/>
      <w:r w:rsidRPr="001C74AF">
        <w:rPr>
          <w:rFonts w:eastAsia="Times New Roman"/>
          <w:color w:val="000000"/>
          <w:lang w:eastAsia="ru-RU"/>
        </w:rPr>
        <w:t xml:space="preserve"> </w:t>
      </w:r>
      <w:proofErr w:type="spellStart"/>
      <w:r w:rsidRPr="001C74AF">
        <w:rPr>
          <w:rFonts w:eastAsia="Times New Roman"/>
          <w:color w:val="000000"/>
          <w:lang w:eastAsia="ru-RU"/>
        </w:rPr>
        <w:t>Flash</w:t>
      </w:r>
      <w:proofErr w:type="spellEnd"/>
      <w:r w:rsidRPr="001C74AF">
        <w:rPr>
          <w:rFonts w:eastAsia="Times New Roman"/>
          <w:color w:val="000000"/>
          <w:lang w:eastAsia="ru-RU"/>
        </w:rPr>
        <w:t xml:space="preserve"> или </w:t>
      </w:r>
      <w:proofErr w:type="spellStart"/>
      <w:r w:rsidRPr="001C74AF">
        <w:rPr>
          <w:rFonts w:eastAsia="Times New Roman"/>
          <w:color w:val="000000"/>
          <w:lang w:eastAsia="ru-RU"/>
        </w:rPr>
        <w:t>Authoware</w:t>
      </w:r>
      <w:proofErr w:type="spellEnd"/>
      <w:r w:rsidRPr="001C74AF">
        <w:rPr>
          <w:rFonts w:eastAsia="Times New Roman"/>
          <w:color w:val="000000"/>
          <w:lang w:eastAsia="ru-RU"/>
        </w:rPr>
        <w:t xml:space="preserve"> </w:t>
      </w:r>
      <w:proofErr w:type="spellStart"/>
      <w:r w:rsidRPr="001C74AF">
        <w:rPr>
          <w:rFonts w:eastAsia="Times New Roman"/>
          <w:color w:val="000000"/>
          <w:lang w:eastAsia="ru-RU"/>
        </w:rPr>
        <w:t>Professional</w:t>
      </w:r>
      <w:proofErr w:type="spellEnd"/>
      <w:r w:rsidRPr="001C74AF">
        <w:rPr>
          <w:rFonts w:eastAsia="Times New Roman"/>
          <w:color w:val="000000"/>
          <w:lang w:eastAsia="ru-RU"/>
        </w:rPr>
        <w:t xml:space="preserve">, являются высокопрофессиональными и дорогими средствами </w:t>
      </w:r>
      <w:r w:rsidRPr="001C74AF">
        <w:rPr>
          <w:rFonts w:eastAsia="Times New Roman"/>
          <w:color w:val="000000"/>
          <w:lang w:eastAsia="ru-RU"/>
        </w:rPr>
        <w:lastRenderedPageBreak/>
        <w:t xml:space="preserve">разработки, в то время как </w:t>
      </w:r>
      <w:proofErr w:type="spellStart"/>
      <w:r w:rsidRPr="001C74AF">
        <w:rPr>
          <w:rFonts w:eastAsia="Times New Roman"/>
          <w:color w:val="000000"/>
          <w:lang w:eastAsia="ru-RU"/>
        </w:rPr>
        <w:t>FrontPage</w:t>
      </w:r>
      <w:proofErr w:type="spellEnd"/>
      <w:r w:rsidRPr="001C74AF">
        <w:rPr>
          <w:rFonts w:eastAsia="Times New Roman"/>
          <w:color w:val="000000"/>
          <w:lang w:eastAsia="ru-RU"/>
        </w:rPr>
        <w:t xml:space="preserve">, </w:t>
      </w:r>
      <w:proofErr w:type="spellStart"/>
      <w:r w:rsidRPr="001C74AF">
        <w:rPr>
          <w:rFonts w:eastAsia="Times New Roman"/>
          <w:color w:val="000000"/>
          <w:lang w:eastAsia="ru-RU"/>
        </w:rPr>
        <w:t>mPower</w:t>
      </w:r>
      <w:proofErr w:type="spellEnd"/>
      <w:r w:rsidRPr="001C74AF">
        <w:rPr>
          <w:rFonts w:eastAsia="Times New Roman"/>
          <w:color w:val="000000"/>
          <w:lang w:eastAsia="ru-RU"/>
        </w:rPr>
        <w:t xml:space="preserve"> 4.0, </w:t>
      </w:r>
      <w:proofErr w:type="spellStart"/>
      <w:r w:rsidRPr="001C74AF">
        <w:rPr>
          <w:rFonts w:eastAsia="Times New Roman"/>
          <w:color w:val="000000"/>
          <w:lang w:eastAsia="ru-RU"/>
        </w:rPr>
        <w:t>HyperStudio</w:t>
      </w:r>
      <w:proofErr w:type="spellEnd"/>
      <w:r w:rsidRPr="001C74AF">
        <w:rPr>
          <w:rFonts w:eastAsia="Times New Roman"/>
          <w:color w:val="000000"/>
          <w:lang w:eastAsia="ru-RU"/>
        </w:rPr>
        <w:t xml:space="preserve"> 4.0 и </w:t>
      </w:r>
      <w:proofErr w:type="spellStart"/>
      <w:r w:rsidRPr="001C74AF">
        <w:rPr>
          <w:rFonts w:eastAsia="Times New Roman"/>
          <w:color w:val="000000"/>
          <w:lang w:eastAsia="ru-RU"/>
        </w:rPr>
        <w:t>Web</w:t>
      </w:r>
      <w:proofErr w:type="spellEnd"/>
      <w:r w:rsidRPr="001C74AF">
        <w:rPr>
          <w:rFonts w:eastAsia="Times New Roman"/>
          <w:color w:val="000000"/>
          <w:lang w:eastAsia="ru-RU"/>
        </w:rPr>
        <w:t xml:space="preserve"> </w:t>
      </w:r>
      <w:proofErr w:type="spellStart"/>
      <w:r w:rsidRPr="001C74AF">
        <w:rPr>
          <w:rFonts w:eastAsia="Times New Roman"/>
          <w:color w:val="000000"/>
          <w:lang w:eastAsia="ru-RU"/>
        </w:rPr>
        <w:t>W</w:t>
      </w:r>
      <w:bookmarkStart w:id="2" w:name="_GoBack"/>
      <w:bookmarkEnd w:id="2"/>
      <w:r w:rsidRPr="001C74AF">
        <w:rPr>
          <w:rFonts w:eastAsia="Times New Roman"/>
          <w:color w:val="000000"/>
          <w:lang w:eastAsia="ru-RU"/>
        </w:rPr>
        <w:t>orkshop</w:t>
      </w:r>
      <w:proofErr w:type="spellEnd"/>
      <w:r w:rsidRPr="001C74AF">
        <w:rPr>
          <w:rFonts w:eastAsia="Times New Roman"/>
          <w:color w:val="000000"/>
          <w:lang w:eastAsia="ru-RU"/>
        </w:rPr>
        <w:t xml:space="preserve"> </w:t>
      </w:r>
      <w:proofErr w:type="spellStart"/>
      <w:r w:rsidRPr="001C74AF">
        <w:rPr>
          <w:rFonts w:eastAsia="Times New Roman"/>
          <w:color w:val="000000"/>
          <w:lang w:eastAsia="ru-RU"/>
        </w:rPr>
        <w:t>Pro</w:t>
      </w:r>
      <w:proofErr w:type="spellEnd"/>
      <w:r w:rsidRPr="001C74AF">
        <w:rPr>
          <w:rFonts w:eastAsia="Times New Roman"/>
          <w:color w:val="000000"/>
          <w:lang w:eastAsia="ru-RU"/>
        </w:rPr>
        <w:t xml:space="preserve"> я</w:t>
      </w:r>
      <w:r w:rsidR="0046039E">
        <w:rPr>
          <w:rFonts w:eastAsia="Times New Roman"/>
          <w:color w:val="000000"/>
          <w:lang w:eastAsia="ru-RU"/>
        </w:rPr>
        <w:t>вляются их более простыми и дешё</w:t>
      </w:r>
      <w:r w:rsidRPr="001C74AF">
        <w:rPr>
          <w:rFonts w:eastAsia="Times New Roman"/>
          <w:color w:val="000000"/>
          <w:lang w:eastAsia="ru-RU"/>
        </w:rPr>
        <w:t xml:space="preserve">выми аналогами. </w:t>
      </w:r>
      <w:r w:rsidR="0046039E">
        <w:rPr>
          <w:rFonts w:eastAsia="Times New Roman"/>
          <w:color w:val="000000"/>
          <w:lang w:eastAsia="ru-RU"/>
        </w:rPr>
        <w:br/>
      </w:r>
      <w:r w:rsidRPr="001C74AF">
        <w:rPr>
          <w:rFonts w:eastAsia="Times New Roman"/>
          <w:color w:val="000000"/>
          <w:lang w:eastAsia="ru-RU"/>
        </w:rPr>
        <w:t xml:space="preserve">Такие средства, как </w:t>
      </w:r>
      <w:proofErr w:type="spellStart"/>
      <w:r w:rsidRPr="001C74AF">
        <w:rPr>
          <w:rFonts w:eastAsia="Times New Roman"/>
          <w:color w:val="000000"/>
          <w:lang w:eastAsia="ru-RU"/>
        </w:rPr>
        <w:t>Power</w:t>
      </w:r>
      <w:proofErr w:type="spellEnd"/>
      <w:r w:rsidRPr="001C74AF">
        <w:rPr>
          <w:rFonts w:eastAsia="Times New Roman"/>
          <w:color w:val="000000"/>
          <w:lang w:eastAsia="ru-RU"/>
        </w:rPr>
        <w:t xml:space="preserve"> </w:t>
      </w:r>
      <w:proofErr w:type="spellStart"/>
      <w:r w:rsidRPr="001C74AF">
        <w:rPr>
          <w:rFonts w:eastAsia="Times New Roman"/>
          <w:color w:val="000000"/>
          <w:lang w:eastAsia="ru-RU"/>
        </w:rPr>
        <w:t>Point</w:t>
      </w:r>
      <w:proofErr w:type="spellEnd"/>
      <w:r w:rsidRPr="001C74AF">
        <w:rPr>
          <w:rFonts w:eastAsia="Times New Roman"/>
          <w:color w:val="000000"/>
          <w:lang w:eastAsia="ru-RU"/>
        </w:rPr>
        <w:t xml:space="preserve"> и текстовые редакторы (например, Word), также могут быть использованы для создания линейных и нелинейных мультимедийных ресурсов. Средой разработки мультимедийных приложений также является </w:t>
      </w:r>
      <w:proofErr w:type="spellStart"/>
      <w:r w:rsidRPr="001C74AF">
        <w:rPr>
          <w:rFonts w:eastAsia="Times New Roman"/>
          <w:color w:val="000000"/>
          <w:lang w:eastAsia="ru-RU"/>
        </w:rPr>
        <w:t>Borland</w:t>
      </w:r>
      <w:proofErr w:type="spellEnd"/>
      <w:r w:rsidRPr="001C74AF">
        <w:rPr>
          <w:rFonts w:eastAsia="Times New Roman"/>
          <w:color w:val="000000"/>
          <w:lang w:eastAsia="ru-RU"/>
        </w:rPr>
        <w:t xml:space="preserve"> </w:t>
      </w:r>
      <w:proofErr w:type="spellStart"/>
      <w:r w:rsidRPr="001C74AF">
        <w:rPr>
          <w:rFonts w:eastAsia="Times New Roman"/>
          <w:color w:val="000000"/>
          <w:lang w:eastAsia="ru-RU"/>
        </w:rPr>
        <w:t>Delphi</w:t>
      </w:r>
      <w:proofErr w:type="spellEnd"/>
      <w:r w:rsidRPr="001C74AF">
        <w:rPr>
          <w:rFonts w:eastAsia="Times New Roman"/>
          <w:color w:val="000000"/>
          <w:lang w:eastAsia="ru-RU"/>
        </w:rPr>
        <w:t>.</w:t>
      </w:r>
    </w:p>
    <w:p w:rsidR="001C74AF" w:rsidRPr="001C74AF" w:rsidRDefault="001C74AF" w:rsidP="001C74AF">
      <w:pPr>
        <w:shd w:val="clear" w:color="auto" w:fill="FFFFFF"/>
        <w:spacing w:before="0" w:beforeAutospacing="0" w:after="100" w:afterAutospacing="1"/>
        <w:ind w:left="0" w:right="0" w:firstLine="708"/>
        <w:jc w:val="both"/>
        <w:rPr>
          <w:rFonts w:eastAsia="Times New Roman"/>
          <w:color w:val="000000"/>
          <w:lang w:eastAsia="ru-RU"/>
        </w:rPr>
      </w:pPr>
      <w:r w:rsidRPr="001C74AF">
        <w:rPr>
          <w:rFonts w:eastAsia="Times New Roman"/>
          <w:color w:val="000000"/>
          <w:lang w:eastAsia="ru-RU"/>
        </w:rPr>
        <w:t>Перечисленные средства разработки снабжены подробной документацией, которую легко читать и воспринимать. Конечно же, существует множество других средств разработки, которые могут быть с равным успехом применены вместо названных.</w:t>
      </w:r>
    </w:p>
    <w:p w:rsidR="001C74AF" w:rsidRPr="001C74AF" w:rsidRDefault="001C74AF" w:rsidP="001C74AF">
      <w:pPr>
        <w:shd w:val="clear" w:color="auto" w:fill="FFFFFF"/>
        <w:spacing w:before="0" w:beforeAutospacing="0" w:after="100" w:afterAutospacing="1"/>
        <w:ind w:left="0" w:right="0" w:firstLine="708"/>
        <w:jc w:val="both"/>
        <w:rPr>
          <w:rFonts w:eastAsia="Times New Roman"/>
          <w:color w:val="000000"/>
          <w:lang w:eastAsia="ru-RU"/>
        </w:rPr>
      </w:pPr>
      <w:r w:rsidRPr="001C74AF">
        <w:rPr>
          <w:rFonts w:eastAsia="Times New Roman"/>
          <w:color w:val="000000"/>
          <w:lang w:eastAsia="ru-RU"/>
        </w:rPr>
        <w:t xml:space="preserve">Источник: </w:t>
      </w:r>
      <w:hyperlink r:id="rId5" w:history="1">
        <w:r w:rsidR="00833CEC">
          <w:rPr>
            <w:rStyle w:val="a3"/>
            <w:rFonts w:eastAsia="Times New Roman"/>
            <w:lang w:eastAsia="ru-RU"/>
          </w:rPr>
          <w:t>http:/</w:t>
        </w:r>
        <w:r w:rsidRPr="001C74AF">
          <w:rPr>
            <w:rStyle w:val="a3"/>
            <w:rFonts w:eastAsia="Times New Roman"/>
            <w:lang w:eastAsia="ru-RU"/>
          </w:rPr>
          <w:t>www.top-personal.ru/officeworkissue.html?21</w:t>
        </w:r>
      </w:hyperlink>
      <w:r w:rsidR="0046039E" w:rsidRPr="0046039E">
        <w:rPr>
          <w:rStyle w:val="a3"/>
          <w:rFonts w:eastAsia="Times New Roman"/>
          <w:color w:val="auto"/>
          <w:u w:val="none"/>
          <w:lang w:eastAsia="ru-RU"/>
        </w:rPr>
        <w:t>.</w:t>
      </w:r>
      <w:r w:rsidRPr="0046039E">
        <w:rPr>
          <w:rFonts w:eastAsia="Times New Roman"/>
          <w:color w:val="auto"/>
          <w:lang w:eastAsia="ru-RU"/>
        </w:rPr>
        <w:t xml:space="preserve"> </w:t>
      </w:r>
    </w:p>
    <w:p w:rsidR="001C74AF" w:rsidRDefault="001C74AF" w:rsidP="00FD5D96">
      <w:pPr>
        <w:spacing w:after="100" w:afterAutospacing="1"/>
      </w:pPr>
    </w:p>
    <w:sectPr w:rsidR="001C74AF" w:rsidSect="00995CEC">
      <w:pgSz w:w="11906" w:h="16838" w:code="9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55FED"/>
    <w:multiLevelType w:val="multilevel"/>
    <w:tmpl w:val="91CCB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FB0B3C"/>
    <w:multiLevelType w:val="multilevel"/>
    <w:tmpl w:val="65E6A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6A61E1"/>
    <w:multiLevelType w:val="multilevel"/>
    <w:tmpl w:val="C81A1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912773"/>
    <w:multiLevelType w:val="multilevel"/>
    <w:tmpl w:val="41969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5250C9"/>
    <w:multiLevelType w:val="multilevel"/>
    <w:tmpl w:val="EB40A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F8042A"/>
    <w:multiLevelType w:val="multilevel"/>
    <w:tmpl w:val="E5E29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9D6E1F"/>
    <w:multiLevelType w:val="multilevel"/>
    <w:tmpl w:val="B412C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3775162"/>
    <w:multiLevelType w:val="multilevel"/>
    <w:tmpl w:val="BE2AF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6275DD6"/>
    <w:multiLevelType w:val="multilevel"/>
    <w:tmpl w:val="2C729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6C10122"/>
    <w:multiLevelType w:val="multilevel"/>
    <w:tmpl w:val="5FCA6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A855FF5"/>
    <w:multiLevelType w:val="multilevel"/>
    <w:tmpl w:val="FE28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4136CE2"/>
    <w:multiLevelType w:val="multilevel"/>
    <w:tmpl w:val="B5C01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4893645"/>
    <w:multiLevelType w:val="multilevel"/>
    <w:tmpl w:val="6BCC0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DED7CC2"/>
    <w:multiLevelType w:val="multilevel"/>
    <w:tmpl w:val="F59C2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4"/>
  </w:num>
  <w:num w:numId="3">
    <w:abstractNumId w:val="9"/>
  </w:num>
  <w:num w:numId="4">
    <w:abstractNumId w:val="6"/>
  </w:num>
  <w:num w:numId="5">
    <w:abstractNumId w:val="11"/>
  </w:num>
  <w:num w:numId="6">
    <w:abstractNumId w:val="2"/>
  </w:num>
  <w:num w:numId="7">
    <w:abstractNumId w:val="8"/>
  </w:num>
  <w:num w:numId="8">
    <w:abstractNumId w:val="1"/>
  </w:num>
  <w:num w:numId="9">
    <w:abstractNumId w:val="7"/>
  </w:num>
  <w:num w:numId="10">
    <w:abstractNumId w:val="10"/>
  </w:num>
  <w:num w:numId="11">
    <w:abstractNumId w:val="0"/>
  </w:num>
  <w:num w:numId="12">
    <w:abstractNumId w:val="13"/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CD1"/>
    <w:rsid w:val="00031F3C"/>
    <w:rsid w:val="000819F1"/>
    <w:rsid w:val="000F7345"/>
    <w:rsid w:val="001C30A9"/>
    <w:rsid w:val="001C69B5"/>
    <w:rsid w:val="001C74AF"/>
    <w:rsid w:val="001F3B0C"/>
    <w:rsid w:val="003476FA"/>
    <w:rsid w:val="003647D7"/>
    <w:rsid w:val="003C3CF6"/>
    <w:rsid w:val="0045572E"/>
    <w:rsid w:val="0046039E"/>
    <w:rsid w:val="00584D3F"/>
    <w:rsid w:val="00584E74"/>
    <w:rsid w:val="005C3AC7"/>
    <w:rsid w:val="006D700B"/>
    <w:rsid w:val="00753F98"/>
    <w:rsid w:val="00784C37"/>
    <w:rsid w:val="007C6A13"/>
    <w:rsid w:val="00800ECB"/>
    <w:rsid w:val="00833CEC"/>
    <w:rsid w:val="00854EAE"/>
    <w:rsid w:val="00895F96"/>
    <w:rsid w:val="009335F5"/>
    <w:rsid w:val="00995CEC"/>
    <w:rsid w:val="009C6002"/>
    <w:rsid w:val="009D2518"/>
    <w:rsid w:val="00A3739E"/>
    <w:rsid w:val="00A66DB1"/>
    <w:rsid w:val="00A831D6"/>
    <w:rsid w:val="00AA0C8A"/>
    <w:rsid w:val="00AD5ABD"/>
    <w:rsid w:val="00AD6F39"/>
    <w:rsid w:val="00B97F85"/>
    <w:rsid w:val="00BF20FB"/>
    <w:rsid w:val="00C0517E"/>
    <w:rsid w:val="00C27334"/>
    <w:rsid w:val="00CE1F10"/>
    <w:rsid w:val="00E819A2"/>
    <w:rsid w:val="00EA4CD1"/>
    <w:rsid w:val="00EF1BE8"/>
    <w:rsid w:val="00FD5D96"/>
    <w:rsid w:val="00FD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6C51B3-5C41-44E9-9EEB-084C057ED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333333"/>
        <w:sz w:val="28"/>
        <w:szCs w:val="28"/>
        <w:lang w:val="ru-RU" w:eastAsia="en-US" w:bidi="ar-SA"/>
      </w:rPr>
    </w:rPrDefault>
    <w:pPrDefault>
      <w:pPr>
        <w:spacing w:before="100" w:beforeAutospacing="1"/>
        <w:ind w:left="1134" w:right="113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74AF"/>
    <w:rPr>
      <w:color w:val="0563C1" w:themeColor="hyperlink"/>
      <w:u w:val="single"/>
    </w:rPr>
  </w:style>
  <w:style w:type="character" w:styleId="a4">
    <w:name w:val="Emphasis"/>
    <w:basedOn w:val="a0"/>
    <w:uiPriority w:val="20"/>
    <w:qFormat/>
    <w:rsid w:val="009335F5"/>
    <w:rPr>
      <w:i/>
      <w:iCs/>
    </w:rPr>
  </w:style>
  <w:style w:type="character" w:styleId="a5">
    <w:name w:val="FollowedHyperlink"/>
    <w:basedOn w:val="a0"/>
    <w:uiPriority w:val="99"/>
    <w:semiHidden/>
    <w:unhideWhenUsed/>
    <w:rsid w:val="0046039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0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2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6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5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8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p-personal.ru/officeworkissue.html?2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6</Pages>
  <Words>1803</Words>
  <Characters>10282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Советова</dc:creator>
  <cp:keywords/>
  <dc:description/>
  <cp:lastModifiedBy>Полина Борисовна Скойбеда</cp:lastModifiedBy>
  <cp:revision>28</cp:revision>
  <dcterms:created xsi:type="dcterms:W3CDTF">2019-03-26T09:31:00Z</dcterms:created>
  <dcterms:modified xsi:type="dcterms:W3CDTF">2019-05-29T11:35:00Z</dcterms:modified>
</cp:coreProperties>
</file>