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4C7" w:rsidRPr="00371683" w:rsidRDefault="007204C7" w:rsidP="00371683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71683">
        <w:rPr>
          <w:rFonts w:ascii="Times New Roman" w:hAnsi="Times New Roman"/>
          <w:b/>
          <w:sz w:val="28"/>
          <w:szCs w:val="28"/>
        </w:rPr>
        <w:t>Материал</w:t>
      </w:r>
      <w:r w:rsidR="00371683">
        <w:rPr>
          <w:rFonts w:ascii="Times New Roman" w:hAnsi="Times New Roman"/>
          <w:b/>
          <w:sz w:val="28"/>
          <w:szCs w:val="28"/>
        </w:rPr>
        <w:t xml:space="preserve">ы для учителя </w:t>
      </w:r>
    </w:p>
    <w:p w:rsidR="007204C7" w:rsidRPr="00371683" w:rsidRDefault="007204C7" w:rsidP="007204C7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54638" w:rsidRPr="00371683" w:rsidRDefault="00F54638" w:rsidP="00F54638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371683">
        <w:rPr>
          <w:rStyle w:val="a6"/>
          <w:rFonts w:ascii="Times New Roman" w:hAnsi="Times New Roman" w:cs="Times New Roman"/>
          <w:sz w:val="28"/>
          <w:szCs w:val="28"/>
        </w:rPr>
        <w:t>«Благодарю тебя, любезнейший мой, за последнее письмецо твое, книги и</w:t>
      </w:r>
      <w:r w:rsidR="00371683">
        <w:rPr>
          <w:rStyle w:val="a6"/>
          <w:rFonts w:ascii="Times New Roman" w:hAnsi="Times New Roman" w:cs="Times New Roman"/>
          <w:sz w:val="28"/>
          <w:szCs w:val="28"/>
        </w:rPr>
        <w:t> </w:t>
      </w:r>
      <w:r w:rsidRPr="00371683">
        <w:rPr>
          <w:rStyle w:val="a6"/>
          <w:rFonts w:ascii="Times New Roman" w:hAnsi="Times New Roman" w:cs="Times New Roman"/>
          <w:sz w:val="28"/>
          <w:szCs w:val="28"/>
        </w:rPr>
        <w:t xml:space="preserve">Таскара (Таскер (Таскар?) − британец, приехавий из Варшавы, привезший книги от Вяземского). Я его затаскал по Москве. Мы вместе осматривали соборы, тюрьмы и пр. </w:t>
      </w:r>
      <w:r w:rsidR="00371683">
        <w:rPr>
          <w:rStyle w:val="a6"/>
          <w:rFonts w:ascii="Times New Roman" w:hAnsi="Times New Roman" w:cs="Times New Roman"/>
          <w:sz w:val="28"/>
          <w:szCs w:val="28"/>
        </w:rPr>
        <w:t>Е</w:t>
      </w:r>
      <w:r w:rsidRPr="00371683">
        <w:rPr>
          <w:rStyle w:val="a6"/>
          <w:rFonts w:ascii="Times New Roman" w:hAnsi="Times New Roman" w:cs="Times New Roman"/>
          <w:sz w:val="28"/>
          <w:szCs w:val="28"/>
        </w:rPr>
        <w:t xml:space="preserve">здили в Всесвятское на гулянье, обедали в Английском клубе… Завтра едем к Юсупову </w:t>
      </w:r>
      <w:proofErr w:type="gramStart"/>
      <w:r w:rsidRPr="00371683">
        <w:rPr>
          <w:rStyle w:val="a6"/>
          <w:rFonts w:ascii="Times New Roman" w:hAnsi="Times New Roman" w:cs="Times New Roman"/>
          <w:sz w:val="28"/>
          <w:szCs w:val="28"/>
        </w:rPr>
        <w:t>в</w:t>
      </w:r>
      <w:proofErr w:type="gramEnd"/>
      <w:r w:rsidRPr="00371683">
        <w:rPr>
          <w:rStyle w:val="a6"/>
          <w:rFonts w:ascii="Times New Roman" w:hAnsi="Times New Roman" w:cs="Times New Roman"/>
          <w:sz w:val="28"/>
          <w:szCs w:val="28"/>
        </w:rPr>
        <w:t xml:space="preserve"> Архангельское. Он восхищается Москвою и</w:t>
      </w:r>
      <w:r w:rsidR="00371683">
        <w:rPr>
          <w:rStyle w:val="a6"/>
          <w:rFonts w:ascii="Times New Roman" w:hAnsi="Times New Roman" w:cs="Times New Roman"/>
          <w:sz w:val="28"/>
          <w:szCs w:val="28"/>
        </w:rPr>
        <w:t> </w:t>
      </w:r>
      <w:r w:rsidRPr="00371683">
        <w:rPr>
          <w:rStyle w:val="a6"/>
          <w:rFonts w:ascii="Times New Roman" w:hAnsi="Times New Roman" w:cs="Times New Roman"/>
          <w:sz w:val="28"/>
          <w:szCs w:val="28"/>
        </w:rPr>
        <w:t>московитянами»</w:t>
      </w:r>
      <w:r w:rsidR="00371683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:rsidR="00F54638" w:rsidRPr="00371683" w:rsidRDefault="00F54638" w:rsidP="00F54638">
      <w:pPr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371683">
        <w:rPr>
          <w:rStyle w:val="a6"/>
          <w:rFonts w:ascii="Times New Roman" w:hAnsi="Times New Roman" w:cs="Times New Roman"/>
          <w:i w:val="0"/>
          <w:sz w:val="28"/>
          <w:szCs w:val="28"/>
        </w:rPr>
        <w:t>В.Л. Пушкин – П.А. Вяземскому, 5 июня 1819. Москва.</w:t>
      </w:r>
    </w:p>
    <w:p w:rsidR="00F54638" w:rsidRPr="00371683" w:rsidRDefault="00F54638" w:rsidP="00F54638">
      <w:pPr>
        <w:pStyle w:val="3"/>
        <w:keepNext w:val="0"/>
        <w:widowControl w:val="0"/>
        <w:jc w:val="both"/>
        <w:rPr>
          <w:iCs/>
          <w:szCs w:val="28"/>
          <w:shd w:val="clear" w:color="auto" w:fill="FFFFFF"/>
        </w:rPr>
      </w:pPr>
      <w:r w:rsidRPr="00371683">
        <w:rPr>
          <w:b w:val="0"/>
          <w:i/>
          <w:iCs/>
          <w:szCs w:val="28"/>
          <w:shd w:val="clear" w:color="auto" w:fill="FFFFFF"/>
        </w:rPr>
        <w:t xml:space="preserve"> </w:t>
      </w:r>
    </w:p>
    <w:p w:rsidR="00E44FD5" w:rsidRDefault="00F54638" w:rsidP="00F5463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168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Князь Николай Борисович Юсупов </w:t>
      </w:r>
      <w:r w:rsidR="00F1798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–</w:t>
      </w:r>
      <w:r w:rsidRPr="0037168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вельможа екатерининского времени, дипломат, главноуправляющий Оружейной палаты и директор Эрмитажа, директор Императорских театров</w:t>
      </w:r>
      <w:r w:rsidR="00F1798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Pr="0037168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знаменитый в России коллекционер и</w:t>
      </w:r>
      <w:r w:rsidR="00F1798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37168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меценат. </w:t>
      </w:r>
      <w:r w:rsidRPr="00371683">
        <w:rPr>
          <w:rFonts w:ascii="Times New Roman" w:hAnsi="Times New Roman" w:cs="Times New Roman"/>
          <w:sz w:val="28"/>
          <w:szCs w:val="28"/>
          <w:shd w:val="clear" w:color="auto" w:fill="FFFFFF"/>
        </w:rPr>
        <w:t>В Москве он жил в</w:t>
      </w:r>
      <w:r w:rsidR="00F17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" w:tooltip="Палаты Волковых-Юсуповых" w:history="1">
        <w:r w:rsidRPr="0037168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собственном дворце</w:t>
        </w:r>
      </w:hyperlink>
      <w:r w:rsidR="00F17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168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17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7" w:tooltip="Большой Харитоньевский переулок" w:history="1">
        <w:r w:rsidRPr="00371683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Большом Харитоньевском переулке</w:t>
        </w:r>
      </w:hyperlink>
      <w:r w:rsidRPr="00371683">
        <w:rPr>
          <w:rFonts w:ascii="Times New Roman" w:hAnsi="Times New Roman" w:cs="Times New Roman"/>
          <w:sz w:val="28"/>
          <w:szCs w:val="28"/>
        </w:rPr>
        <w:t>.</w:t>
      </w:r>
      <w:r w:rsidRPr="003716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1801</w:t>
      </w:r>
      <w:r w:rsidRPr="0037168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–</w:t>
      </w:r>
      <w:r w:rsidR="00F179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1803 </w:t>
      </w:r>
      <w:r w:rsidRPr="00371683">
        <w:rPr>
          <w:rFonts w:ascii="Times New Roman" w:hAnsi="Times New Roman" w:cs="Times New Roman"/>
          <w:sz w:val="28"/>
          <w:szCs w:val="28"/>
          <w:shd w:val="clear" w:color="auto" w:fill="FFFFFF"/>
        </w:rPr>
        <w:t>гг. в одном из флигелей жила семья Пушкиных. Первые детские воспоминания Александра навеяны домом «у Харитония в переулке» и</w:t>
      </w:r>
      <w:r w:rsidR="00F1798A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16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знаменитым садом вкруг него. В.Л. Пушкин и его племянник не раз бывали в</w:t>
      </w:r>
      <w:r w:rsidR="00F1798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3716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числе гостей князя в усадьбе Архангельское. 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>«Мои книги и несколько хороших картин и рисунков</w:t>
      </w:r>
      <w:r w:rsidR="00622323" w:rsidRPr="006223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71683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– 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>единственное мо</w:t>
      </w:r>
      <w:r w:rsidR="00622323">
        <w:rPr>
          <w:rFonts w:ascii="Times New Roman" w:eastAsia="Times New Roman" w:hAnsi="Times New Roman" w:cs="Times New Roman"/>
          <w:sz w:val="28"/>
          <w:szCs w:val="28"/>
        </w:rPr>
        <w:t xml:space="preserve">е развлечение», </w:t>
      </w:r>
      <w:r w:rsidR="00622323" w:rsidRPr="0062232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622323">
        <w:rPr>
          <w:rFonts w:ascii="Times New Roman" w:eastAsia="Times New Roman" w:hAnsi="Times New Roman" w:cs="Times New Roman"/>
          <w:sz w:val="28"/>
          <w:szCs w:val="28"/>
        </w:rPr>
        <w:t xml:space="preserve">говорил 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>Н.Б.</w:t>
      </w:r>
      <w:r w:rsidR="00622323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 xml:space="preserve">Юсупов. </w:t>
      </w:r>
    </w:p>
    <w:p w:rsidR="00F54638" w:rsidRPr="00371683" w:rsidRDefault="00F54638" w:rsidP="00F546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1683">
        <w:rPr>
          <w:rFonts w:ascii="Times New Roman" w:eastAsia="Times New Roman" w:hAnsi="Times New Roman" w:cs="Times New Roman"/>
          <w:sz w:val="28"/>
          <w:szCs w:val="28"/>
        </w:rPr>
        <w:t>Библиотека в Архангельском насчитывала более 16 тысяч томов</w:t>
      </w:r>
      <w:r w:rsidR="0062232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>занимала целый этаж с читальным залом и называлась одной из лучших в</w:t>
      </w:r>
      <w:r w:rsidR="0062232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 xml:space="preserve">России. Здесь можно было найти собрания античных и европейских авторов, классическую драматургию и пьесы для домашних спектаклей, издания по земледелию и садоводству, собрание путеводителей по разным странам для русских путешественников. Василий Львович называл свою библиотеку бесценной и говорил, что не всем свои книги поверяет, ибо «они составляют единственное мое удовольствие». </w:t>
      </w:r>
      <w:r w:rsidR="00E44FD5">
        <w:rPr>
          <w:rFonts w:ascii="Times New Roman" w:eastAsia="Times New Roman" w:hAnsi="Times New Roman" w:cs="Times New Roman"/>
          <w:sz w:val="28"/>
          <w:szCs w:val="28"/>
        </w:rPr>
        <w:t>Пускай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 xml:space="preserve"> размеры его коллекции были гораздо менее значительны, чем у Н.Б. Юсупова, однако вкусы обоих библиофилов во многом сближались: Платон и Гораций, Руссо и Вольтер, Расин и Мольер, Ломоносов, Дер</w:t>
      </w:r>
      <w:r w:rsidR="00E44FD5">
        <w:rPr>
          <w:rFonts w:ascii="Times New Roman" w:eastAsia="Times New Roman" w:hAnsi="Times New Roman" w:cs="Times New Roman"/>
          <w:sz w:val="28"/>
          <w:szCs w:val="28"/>
        </w:rPr>
        <w:t xml:space="preserve">жавин, Жуковский и А. Пушкин – </w:t>
      </w:r>
      <w:r w:rsidRPr="00371683">
        <w:rPr>
          <w:rFonts w:ascii="Times New Roman" w:eastAsia="Times New Roman" w:hAnsi="Times New Roman" w:cs="Times New Roman"/>
          <w:sz w:val="28"/>
          <w:szCs w:val="28"/>
        </w:rPr>
        <w:t xml:space="preserve">вот далеко не полный перечень авторов, которых мы можем найти в книжных собраниях обоих ценителей литературы. </w:t>
      </w:r>
    </w:p>
    <w:p w:rsidR="007204C7" w:rsidRPr="008863BF" w:rsidRDefault="00F54638" w:rsidP="00F54638">
      <w:pPr>
        <w:pStyle w:val="3"/>
        <w:rPr>
          <w:b w:val="0"/>
          <w:szCs w:val="28"/>
        </w:rPr>
      </w:pPr>
      <w:r w:rsidRPr="008863BF">
        <w:rPr>
          <w:b w:val="0"/>
          <w:szCs w:val="28"/>
        </w:rPr>
        <w:lastRenderedPageBreak/>
        <w:t xml:space="preserve">Вот </w:t>
      </w:r>
      <w:r w:rsidR="008863BF">
        <w:rPr>
          <w:b w:val="0"/>
          <w:szCs w:val="28"/>
        </w:rPr>
        <w:t>к</w:t>
      </w:r>
      <w:r w:rsidRPr="008863BF">
        <w:rPr>
          <w:b w:val="0"/>
          <w:szCs w:val="28"/>
        </w:rPr>
        <w:t>нига из библиотеки Н.Б. Юсупова в Архангельском:</w:t>
      </w:r>
    </w:p>
    <w:p w:rsidR="008863BF" w:rsidRDefault="008863BF" w:rsidP="00F54638">
      <w:pPr>
        <w:pStyle w:val="3"/>
        <w:rPr>
          <w:szCs w:val="28"/>
        </w:rPr>
      </w:pPr>
    </w:p>
    <w:p w:rsidR="00A87CA9" w:rsidRDefault="00D00081" w:rsidP="008863BF">
      <w:pPr>
        <w:pStyle w:val="3"/>
        <w:jc w:val="both"/>
        <w:rPr>
          <w:b w:val="0"/>
          <w:szCs w:val="28"/>
        </w:rPr>
      </w:pPr>
      <w:r w:rsidRPr="008863BF">
        <w:rPr>
          <w:b w:val="0"/>
          <w:szCs w:val="28"/>
        </w:rPr>
        <w:t>Жан Лерон</w:t>
      </w:r>
      <w:proofErr w:type="gramStart"/>
      <w:r w:rsidRPr="008863BF">
        <w:rPr>
          <w:b w:val="0"/>
          <w:szCs w:val="28"/>
        </w:rPr>
        <w:t xml:space="preserve"> Д</w:t>
      </w:r>
      <w:proofErr w:type="gramEnd"/>
      <w:r w:rsidR="008863BF" w:rsidRPr="008863BF">
        <w:rPr>
          <w:b w:val="0"/>
          <w:szCs w:val="28"/>
        </w:rPr>
        <w:t>ꞌ</w:t>
      </w:r>
      <w:r w:rsidRPr="008863BF">
        <w:rPr>
          <w:b w:val="0"/>
          <w:szCs w:val="28"/>
        </w:rPr>
        <w:t>Аламбер (1717</w:t>
      </w:r>
      <w:r w:rsidR="008863BF" w:rsidRPr="008863BF">
        <w:rPr>
          <w:b w:val="0"/>
          <w:szCs w:val="28"/>
        </w:rPr>
        <w:t>–</w:t>
      </w:r>
      <w:r w:rsidRPr="008863BF">
        <w:rPr>
          <w:b w:val="0"/>
          <w:szCs w:val="28"/>
        </w:rPr>
        <w:t>1783), Дени Дидро (1713</w:t>
      </w:r>
      <w:r w:rsidR="008863BF" w:rsidRPr="008863BF">
        <w:rPr>
          <w:b w:val="0"/>
          <w:szCs w:val="28"/>
        </w:rPr>
        <w:t>–</w:t>
      </w:r>
      <w:r w:rsidRPr="008863BF">
        <w:rPr>
          <w:b w:val="0"/>
          <w:szCs w:val="28"/>
        </w:rPr>
        <w:t>1784)</w:t>
      </w:r>
      <w:r w:rsidR="008863BF">
        <w:rPr>
          <w:b w:val="0"/>
          <w:szCs w:val="28"/>
        </w:rPr>
        <w:t xml:space="preserve">. </w:t>
      </w:r>
      <w:r w:rsidRPr="008863BF">
        <w:rPr>
          <w:szCs w:val="28"/>
        </w:rPr>
        <w:t>Энциклопедия</w:t>
      </w:r>
      <w:r w:rsidR="008863BF">
        <w:rPr>
          <w:szCs w:val="28"/>
        </w:rPr>
        <w:t>,</w:t>
      </w:r>
      <w:r w:rsidRPr="008863BF">
        <w:rPr>
          <w:szCs w:val="28"/>
        </w:rPr>
        <w:t xml:space="preserve"> или Толковый словарь наук, искусств и ремесел.</w:t>
      </w:r>
      <w:r w:rsidR="008863BF">
        <w:rPr>
          <w:b w:val="0"/>
          <w:szCs w:val="28"/>
        </w:rPr>
        <w:t xml:space="preserve"> </w:t>
      </w:r>
      <w:r w:rsidR="00A87CA9" w:rsidRPr="008863BF">
        <w:rPr>
          <w:b w:val="0"/>
          <w:szCs w:val="28"/>
        </w:rPr>
        <w:t xml:space="preserve">Сборник гравированных иллюстраций по темам: наука, свободные искусства, ремесла. </w:t>
      </w:r>
      <w:r w:rsidR="008863BF">
        <w:rPr>
          <w:b w:val="0"/>
          <w:szCs w:val="28"/>
        </w:rPr>
        <w:t xml:space="preserve">С пояснениями, </w:t>
      </w:r>
      <w:r w:rsidR="00A87CA9" w:rsidRPr="008863BF">
        <w:rPr>
          <w:b w:val="0"/>
          <w:szCs w:val="28"/>
        </w:rPr>
        <w:t>том 7. Париж, 1769 год.</w:t>
      </w:r>
    </w:p>
    <w:p w:rsidR="008863BF" w:rsidRPr="008863BF" w:rsidRDefault="008863BF" w:rsidP="008863BF"/>
    <w:p w:rsidR="00DC156A" w:rsidRPr="008863BF" w:rsidRDefault="00A87CA9" w:rsidP="00F54638">
      <w:pPr>
        <w:pStyle w:val="3"/>
        <w:jc w:val="both"/>
        <w:rPr>
          <w:b w:val="0"/>
          <w:szCs w:val="28"/>
        </w:rPr>
      </w:pPr>
      <w:r w:rsidRPr="008863BF">
        <w:rPr>
          <w:b w:val="0"/>
          <w:szCs w:val="28"/>
        </w:rPr>
        <w:t>В</w:t>
      </w:r>
      <w:r w:rsidR="00DC156A" w:rsidRPr="008863BF">
        <w:rPr>
          <w:b w:val="0"/>
          <w:szCs w:val="28"/>
        </w:rPr>
        <w:t xml:space="preserve"> </w:t>
      </w:r>
      <w:r w:rsidRPr="008863BF">
        <w:rPr>
          <w:b w:val="0"/>
          <w:szCs w:val="28"/>
        </w:rPr>
        <w:t>данном</w:t>
      </w:r>
      <w:r w:rsidR="008863BF">
        <w:rPr>
          <w:b w:val="0"/>
          <w:szCs w:val="28"/>
        </w:rPr>
        <w:t xml:space="preserve"> томе энциклопедии представлены</w:t>
      </w:r>
      <w:r w:rsidRPr="008863BF">
        <w:rPr>
          <w:b w:val="0"/>
          <w:szCs w:val="28"/>
        </w:rPr>
        <w:t xml:space="preserve"> кожевенное дело, выездка лошадей, виды седел, упряжи, кузнечное дело, судостроение, производство сафьяна, мебели и карет, типографское дело и др.</w:t>
      </w:r>
    </w:p>
    <w:p w:rsidR="00DC156A" w:rsidRPr="008863BF" w:rsidRDefault="00DC156A" w:rsidP="00F54638">
      <w:pPr>
        <w:pStyle w:val="3"/>
        <w:jc w:val="both"/>
        <w:rPr>
          <w:b w:val="0"/>
          <w:szCs w:val="28"/>
        </w:rPr>
      </w:pPr>
      <w:r w:rsidRPr="008863BF">
        <w:rPr>
          <w:b w:val="0"/>
          <w:szCs w:val="28"/>
        </w:rPr>
        <w:t>В верхней части разворота изображена мастерская столяра-мебельщика. В</w:t>
      </w:r>
      <w:r w:rsidR="008863BF">
        <w:rPr>
          <w:b w:val="0"/>
          <w:szCs w:val="28"/>
        </w:rPr>
        <w:t> </w:t>
      </w:r>
      <w:r w:rsidRPr="008863BF">
        <w:rPr>
          <w:b w:val="0"/>
          <w:szCs w:val="28"/>
        </w:rPr>
        <w:t xml:space="preserve">нижней </w:t>
      </w:r>
      <w:r w:rsidR="008863BF">
        <w:rPr>
          <w:b w:val="0"/>
          <w:szCs w:val="28"/>
        </w:rPr>
        <w:t>–</w:t>
      </w:r>
      <w:r w:rsidRPr="008863BF">
        <w:rPr>
          <w:b w:val="0"/>
          <w:szCs w:val="28"/>
        </w:rPr>
        <w:t xml:space="preserve"> детали стола с оптимальным раскроем заготовки для их изготовления. Рисунок </w:t>
      </w:r>
      <w:r w:rsidR="008863BF">
        <w:rPr>
          <w:b w:val="0"/>
          <w:szCs w:val="28"/>
        </w:rPr>
        <w:t>–</w:t>
      </w:r>
      <w:r w:rsidRPr="008863BF">
        <w:rPr>
          <w:b w:val="0"/>
          <w:szCs w:val="28"/>
        </w:rPr>
        <w:t xml:space="preserve"> Лю</w:t>
      </w:r>
      <w:bookmarkStart w:id="0" w:name="_GoBack"/>
      <w:bookmarkEnd w:id="0"/>
      <w:r w:rsidRPr="008863BF">
        <w:rPr>
          <w:b w:val="0"/>
          <w:szCs w:val="28"/>
        </w:rPr>
        <w:t xml:space="preserve">кот. Гравер – Бернар. </w:t>
      </w:r>
    </w:p>
    <w:p w:rsidR="00E450B1" w:rsidRDefault="00E450B1" w:rsidP="00DC156A">
      <w:pPr>
        <w:jc w:val="both"/>
        <w:rPr>
          <w:rFonts w:ascii="Bookman Old Style" w:hAnsi="Bookman Old Style"/>
          <w:sz w:val="32"/>
          <w:szCs w:val="32"/>
        </w:rPr>
      </w:pPr>
    </w:p>
    <w:p w:rsidR="00E450B1" w:rsidRDefault="00E450B1" w:rsidP="00DC156A">
      <w:pPr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6634669" cy="4377447"/>
            <wp:effectExtent l="19050" t="0" r="0" b="0"/>
            <wp:docPr id="1" name="Рисунок 1" descr="C:\Users\User\Desktop\IMG_20191203_17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1203_172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B1" w:rsidRDefault="00E450B1" w:rsidP="00DC156A">
      <w:pPr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inline distT="0" distB="0" distL="0" distR="0">
            <wp:extent cx="6645910" cy="4984433"/>
            <wp:effectExtent l="19050" t="0" r="2540" b="0"/>
            <wp:docPr id="2" name="Рисунок 2" descr="C:\Users\User\Desktop\IMG_20191203_17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1203_172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0B1" w:rsidRPr="00DC156A" w:rsidRDefault="00E450B1" w:rsidP="00DC156A">
      <w:pPr>
        <w:jc w:val="both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lastRenderedPageBreak/>
        <w:drawing>
          <wp:inline distT="0" distB="0" distL="0" distR="0">
            <wp:extent cx="6641857" cy="9494196"/>
            <wp:effectExtent l="19050" t="0" r="6593" b="0"/>
            <wp:docPr id="3" name="Рисунок 3" descr="C:\Users\User\Desktop\IMG_20191203_17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1203_172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0B1" w:rsidRPr="00DC156A" w:rsidSect="0037168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081"/>
    <w:rsid w:val="00371683"/>
    <w:rsid w:val="00622323"/>
    <w:rsid w:val="0066147A"/>
    <w:rsid w:val="007204C7"/>
    <w:rsid w:val="008863BF"/>
    <w:rsid w:val="00A87CA9"/>
    <w:rsid w:val="00D00081"/>
    <w:rsid w:val="00DB08C6"/>
    <w:rsid w:val="00DC156A"/>
    <w:rsid w:val="00DC4DD8"/>
    <w:rsid w:val="00E44FD5"/>
    <w:rsid w:val="00E450B1"/>
    <w:rsid w:val="00F1798A"/>
    <w:rsid w:val="00F5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F5463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0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04C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rsid w:val="00F54638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6">
    <w:name w:val="Emphasis"/>
    <w:basedOn w:val="a0"/>
    <w:qFormat/>
    <w:rsid w:val="00F5463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F54638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0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04C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rsid w:val="00F54638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6">
    <w:name w:val="Emphasis"/>
    <w:basedOn w:val="a0"/>
    <w:qFormat/>
    <w:rsid w:val="00F546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ru.wikipedia.org/wiki/%D0%91%D0%BE%D0%BB%D1%8C%D1%88%D0%BE%D0%B9_%D0%A5%D0%B0%D1%80%D0%B8%D1%82%D0%BE%D0%BD%D1%8C%D0%B5%D0%B2%D1%81%D0%BA%D0%B8%D0%B9_%D0%BF%D0%B5%D1%80%D0%B5%D1%83%D0%BB%D0%BE%D0%B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F%D0%B0%D0%BB%D0%B0%D1%82%D1%8B_%D0%92%D0%BE%D0%BB%D0%BA%D0%BE%D0%B2%D1%8B%D1%85-%D0%AE%D1%81%D1%83%D0%BF%D0%BE%D0%B2%D1%8B%D1%8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821BF-F5FD-4510-ACF7-2B86C275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BORIS</cp:lastModifiedBy>
  <cp:revision>4</cp:revision>
  <cp:lastPrinted>2019-12-04T09:49:00Z</cp:lastPrinted>
  <dcterms:created xsi:type="dcterms:W3CDTF">2019-12-04T15:07:00Z</dcterms:created>
  <dcterms:modified xsi:type="dcterms:W3CDTF">2019-12-04T15:26:00Z</dcterms:modified>
</cp:coreProperties>
</file>