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</w:rPr>
        <w:t>Дополнительный текстовый материал для учителя № 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Ответы на задания рабочего листа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Style w:val="E24kjd"/>
          <w:rFonts w:cs="Times New Roman" w:ascii="Times New Roman" w:hAnsi="Times New Roman"/>
          <w:bCs/>
          <w:sz w:val="28"/>
          <w:szCs w:val="28"/>
        </w:rPr>
        <w:t>По́йма</w:t>
      </w:r>
      <w:r>
        <w:rPr>
          <w:rStyle w:val="E24kjd"/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–</w:t>
      </w:r>
      <w:r>
        <w:rPr>
          <w:rStyle w:val="E24kjd"/>
          <w:rFonts w:cs="Times New Roman" w:ascii="Times New Roman" w:hAnsi="Times New Roman"/>
          <w:sz w:val="28"/>
          <w:szCs w:val="28"/>
        </w:rPr>
        <w:t xml:space="preserve"> часть речной долины, затопляемая в половодье или во время паводков.</w:t>
      </w:r>
      <w:r>
        <w:rPr>
          <w:rStyle w:val="E24kjd"/>
        </w:rPr>
        <w:t xml:space="preserve">  </w:t>
      </w:r>
    </w:p>
    <w:p>
      <w:pPr>
        <w:pStyle w:val="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Исток, устье, русло, правые и левые притоки.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река Ока. Она протекает в зонах смешанных и широколиственных лесов.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Растительность пойменных лугов очень разнообразна в связи с неоднородностью экологических условий заливной части речной долины.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2.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Магнолия.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Тюльпанное дерево.</w:t>
      </w:r>
    </w:p>
    <w:p>
      <w:pPr>
        <w:pStyle w:val="Normal"/>
        <w:spacing w:lineRule="auto" w:line="240" w:before="0" w:after="0"/>
        <w:ind w:left="106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 Живучка ползучая.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Вероника дубравная.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 Клевер гибридный.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 Гравилат речной.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5. Лютик ползучий.</w:t>
      </w:r>
    </w:p>
    <w:p>
      <w:pPr>
        <w:pStyle w:val="Normal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3.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Распространение человеком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Распространение воздушными течениями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боярышник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рябина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клён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земляника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ольха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клён американский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брусника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липа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4.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Название вида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Приспособление к зимнему периоду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Бобр обыкновенный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Делает большие запасы веток, размещая их на дне водоема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Гадюка обыкновенная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Зимнюю спячку проводит в норе, глубина которой достигает 2 метров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Бурундук азиатский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Делает большие (до 10 кг!) запасы, впадает в спячку, часто просыпается, чтобы подкрепиться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Лисица обыкновенная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Выкапывает мышей из-под снега, находя их на слух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Лягушка травяная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зимовку располагается на дне водоема в очень типичной позе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Располагается на дне водоема, в зарослях растительности, под камнями. Сидит в типичной позе – задние лапки поджимает, передними закрывает голову, вывернув ладони наружу. Развитая сеть кровеносных сосудов в ладонях обеспечивает приток кислорода и делает ладони ярко-розовыми. 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Реки покрываются льдом – происходит ледостав.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5.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Обитатели лесов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Обитатели степей, полупустынь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свиристель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золотистая щурка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жулан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ходулочник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лазоревка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дрофа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обыкновенная зеленушка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стрепет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дубонос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степная пустельга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чиж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сайгак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росомаха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ушастый ёж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обыкновенная белка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степной сурок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ласка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обыкновенный хомяк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малая лесная мышь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манул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беляк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большой тушканчик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ласка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Ласка.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Песочно-коричневый цвет (маскирующая окраска).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6.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Тамарикс, аристида, песчаная акация, астрагал, саксаул черный.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8"/>
        </w:rPr>
        <w:t>Листья преобразованы в колючки. Это позволяет сохранить влагу.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7.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Потому что опушка леса – граница двух сообществ: в лес проникают болотные растения (мох сфагнум), а на краю болота встречаются лесные виды (черника).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Ласка.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Многие реки (Волга, Днепр, Западная Двина) вытекают из болот.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8.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 равнинах, где разница между высотой истока и устья небольшая, реки имеют спокойное течение. В горах, где велики перепады высот, реки текут быстро. Равнинные реки – широкие, извилистые и чаще всего текут по легко разрушаемым осадочным горным породам. Бурные горные реки, как правило, текут по трудно разрушаемым магматическим и метаморфическим горным породам, прорезая в них узкие, но глубокие ущелья и каньоны. 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9.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Центр мегаполиса – это природное сообщество (экосистема), нарушенное человеком. Условия жизни здесь однообразны и подходят для существования крайне небольшого числа видов растений и животных.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Полярная пустыня, тундра, лесотундра, тайга, смешанные леса, широколиственные леса, лесостепь, степь, полупустыня, пустыня.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Полярная пустыня, тундра, лесотундра, тайга, лесостепь.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>Москва расположена большей частью в зоне смешанных лесов.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8"/>
        <w:b w:val="false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 w:val="false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false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 w:val="false"/>
        <w:szCs w:val="28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b w:val="false"/>
      <w:sz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b w:val="false"/>
      <w:sz w:val="2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b w:val="false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b w:val="false"/>
      <w:sz w:val="28"/>
      <w:szCs w:val="2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sz w:val="2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  <w:sz w:val="2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E24kjd">
    <w:name w:val="e24kjd"/>
    <w:basedOn w:val="Style14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LibreOffice/5.2.3.3$Windows_x86 LibreOffice_project/d54a8868f08a7b39642414cf2c8ef2f228f780cf</Application>
  <Pages>4</Pages>
  <Words>434</Words>
  <Characters>2726</Characters>
  <CharactersWithSpaces>3067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2019-06-26T14:35:00Z</dcterms:created>
  <dc:creator>user</dc:creator>
  <dc:description/>
  <dc:language>ru-RU</dc:language>
  <cp:lastModifiedBy>Полина Борисовна Скойбеда</cp:lastModifiedBy>
  <cp:lastPrinted>2019-06-11T12:24:00Z</cp:lastPrinted>
  <dcterms:modified xsi:type="dcterms:W3CDTF">2019-10-01T12:17:00Z</dcterms:modified>
  <cp:revision>9</cp:revision>
  <dc:subject/>
  <dc:title>Рабочий лист</dc:title>
</cp:coreProperties>
</file>