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Рабочий лист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Задание 1. </w:t>
      </w:r>
      <w:r>
        <w:rPr>
          <w:rFonts w:cs="Times New Roman" w:ascii="Times New Roman" w:hAnsi="Times New Roman"/>
          <w:i/>
          <w:sz w:val="28"/>
        </w:rPr>
        <w:t>Пользуясь диорамой в зале № 3, выполните задания.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Вспомните определение, что такое пойма реки. Назовите части реки.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4445</wp:posOffset>
            </wp:positionH>
            <wp:positionV relativeFrom="paragraph">
              <wp:posOffset>719455</wp:posOffset>
            </wp:positionV>
            <wp:extent cx="6115685" cy="4696460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</w:rPr>
        <w:tab/>
      </w:r>
      <w:r>
        <w:rPr>
          <w:rFonts w:cs="Times New Roman" w:ascii="Times New Roman" w:hAnsi="Times New Roman"/>
          <w:sz w:val="28"/>
        </w:rPr>
        <w:t>В пределах какой природной зоны протекает представленная на диораме река? Как она называется? При необходимости используйте карту природных зон России.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Пользуясь сопровождающим диораму текстом, ответьте на вопрос: почему растительность поймы настолько разнообразна?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</w:rPr>
        <w:t>Задание 2.</w:t>
      </w:r>
      <w:r>
        <w:rPr>
          <w:rFonts w:cs="Times New Roman" w:ascii="Times New Roman" w:hAnsi="Times New Roman"/>
          <w:i/>
          <w:sz w:val="28"/>
        </w:rPr>
        <w:t xml:space="preserve"> Пользуясь экспозицией зала № 3, выполните задания.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Внимательно рассмотрите экспонаты в витрине «Покрытосеменные/цветковые растения». Выясните, какие два современных растения не встречаются в зоне смешанных лесов.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</w:t>
      </w:r>
    </w:p>
    <w:p>
      <w:pPr>
        <w:pStyle w:val="Normal"/>
        <w:spacing w:lineRule="auto" w:line="240" w:before="0" w:after="0"/>
        <w:ind w:left="106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Найдите не менее пяти растений, произрастающих в зоне смешанных лесов. Выпишите их названия. Зарисуйте схематично.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</w:rPr>
        <w:t>1.__________________________________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4.___________________________________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5. ___________________________________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3.</w:t>
      </w:r>
      <w:r>
        <w:rPr>
          <w:rFonts w:cs="Times New Roman" w:ascii="Times New Roman" w:hAnsi="Times New Roman"/>
          <w:i/>
          <w:sz w:val="28"/>
        </w:rPr>
        <w:t xml:space="preserve"> Пользуясь экспозицией зала № 3, выполните задание.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 витрине «Распространение плодов и семян» в разделах «Распространение человеком» и «Распространение воздушными течениями» найдите 10 растений (кустарнички, кустарники, деревья) зоны смешанных лесов. Впишите их названия в таблицу.</w:t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>
          <w:trHeight w:val="673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Распространение человеком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Распространение воздушными течениями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color w:val="FF0000"/>
                <w:sz w:val="28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</w:rPr>
        <w:t xml:space="preserve">Задание 4. </w:t>
      </w:r>
      <w:r>
        <w:rPr>
          <w:rFonts w:cs="Times New Roman" w:ascii="Times New Roman" w:hAnsi="Times New Roman"/>
          <w:i/>
          <w:sz w:val="28"/>
        </w:rPr>
        <w:t>Пользуясь экспозицией зала № 6, выполните задание.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 витрине «Обмен веществ и энергии» найдите не менее пяти животных, обитающих в зоне смешанных лесов. Заполните таблицу.</w:t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Название вида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Приспособление к зимнему периоду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Опишите, в чем особенность зимовки травяной лягушки.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 начале урока вы видели заливной луг, пойму реки летом. Что происходит с реками, протекающими в зоне смешанных лесов, зимой? Опишите.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</w:rPr>
        <w:t xml:space="preserve">Задание 5. </w:t>
      </w:r>
      <w:r>
        <w:rPr>
          <w:rFonts w:cs="Times New Roman" w:ascii="Times New Roman" w:hAnsi="Times New Roman"/>
          <w:i/>
          <w:sz w:val="28"/>
        </w:rPr>
        <w:t>Пользуясь экспозицией зала № 2,</w:t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i/>
          <w:sz w:val="28"/>
        </w:rPr>
        <w:t>выполните задание.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Среди нижеперечисленных видов птиц и млекопитающих (витрины «Класс птицы» и «Класс млекопитающие») найдите обитателей лесов и обитателей степей и полупустынь. Распределите названия в соответствующие колонки таблицы.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Свиристель, жулан, лазоревка, обыкновенная зеленушка, дубонос, чиж, золотистая щурка, ходулочник, дрофа, стрепет, степная пустельга, сайгак, ушастый ёж, степной сурок, малая лесная мышь, обыкновенный хомяк, манул, большой тушканчик, росомаха, ласка, беляк, обыкновенная белка. 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Обитатели лесов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Обитатели степей, полупустынь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Один из перечисленных видов расселился очень широко, он попадает в обе колонки таблицы. Определите, кто это (вы еще встретитесь с этим представителем животного мира в другом зале экспозиции).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Что во внешнем облике обитателей степей и полупустынь указывает на принадлежность этих животных к названным природным зонам? Запишите кратко.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6.</w:t>
      </w:r>
      <w:r>
        <w:rPr>
          <w:rFonts w:cs="Times New Roman" w:ascii="Times New Roman" w:hAnsi="Times New Roman"/>
          <w:i/>
          <w:sz w:val="28"/>
        </w:rPr>
        <w:t xml:space="preserve"> Пользуясь экспозицией зала № 3, выполните задание.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 витрине «Пустыни» найдите не менее пяти растений природной зоны пустынь. Выпишите их названия.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 каким признакам мы отличим пустынные виды растений от растений зоны смешанных лесов? Сформулируйте и запишите не менее двух признаков.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7.</w:t>
      </w:r>
      <w:r>
        <w:rPr>
          <w:rFonts w:cs="Times New Roman" w:ascii="Times New Roman" w:hAnsi="Times New Roman"/>
          <w:i/>
          <w:sz w:val="28"/>
        </w:rPr>
        <w:t xml:space="preserve"> Пользуясь экспозицией зала № 1, выполните задание.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Внимательно рассмотрите жителей витрины «Лес и болото», прочитайте сопроводительный текст.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Почему растительный и животный мир опушки леса разнообразен?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>Какого жителя этого природного комплекса можно встретить даже в зоне полупустынь? (Вы с ним сегодня уже встречались!)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Какую роль в жизни рек играют болота?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b/>
          <w:sz w:val="28"/>
        </w:rPr>
        <w:t>Задание 8</w:t>
      </w:r>
      <w:r>
        <w:rPr>
          <w:rFonts w:cs="Times New Roman" w:ascii="Times New Roman" w:hAnsi="Times New Roman"/>
          <w:sz w:val="28"/>
        </w:rPr>
        <w:t xml:space="preserve">. </w:t>
      </w:r>
      <w:r>
        <w:rPr>
          <w:rFonts w:cs="Times New Roman" w:ascii="Times New Roman" w:hAnsi="Times New Roman"/>
          <w:i/>
          <w:sz w:val="28"/>
        </w:rPr>
        <w:t>Пользуясь экспозицией зала № 1, выполните задание.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Представим, что мы в горах и по склону сбегает горная река. Будет ли она отличаться от равнинной? Отвечая на вопрос, вы можете вспомнить пойменный луг в начале урока и посмотреть на рисунок «Русла равнинной и горной рек».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</w:rPr>
        <w:t>Задание 9.</w:t>
      </w:r>
      <w:r>
        <w:rPr>
          <w:rFonts w:cs="Times New Roman" w:ascii="Times New Roman" w:hAnsi="Times New Roman"/>
          <w:i/>
          <w:sz w:val="28"/>
        </w:rPr>
        <w:t xml:space="preserve"> Пользуясь экспозицией зала № 1, сравните городской лесопарк и центр мегаполиса.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Где мы встретим больше видов животных и растений? Почему?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Задание 10. </w:t>
      </w:r>
      <w:r>
        <w:rPr>
          <w:rFonts w:cs="Times New Roman" w:ascii="Times New Roman" w:hAnsi="Times New Roman"/>
          <w:i/>
          <w:sz w:val="28"/>
        </w:rPr>
        <w:t>Итоги.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Вы совершили путешествие по нескольким природным зонам, познакомились с их обитателями.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</w:rPr>
        <w:t xml:space="preserve">Пользуясь картой «Природные зоны России», выпишите все природные зоны, в которых расположена страна. 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Какие природные зоны не вошли в сегодняшний маршрут?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Нанесите границы всех природных зон на контурную карту. Обозначьте их разными цветами.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 какой природной зоне расположена Москва?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 контурной карте России найдите Москву и обозначьте её флажком.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Обозначьте реки Оку и Волгу.</w:t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87630</wp:posOffset>
            </wp:positionH>
            <wp:positionV relativeFrom="paragraph">
              <wp:posOffset>-274955</wp:posOffset>
            </wp:positionV>
            <wp:extent cx="9481820" cy="5951855"/>
            <wp:effectExtent l="0" t="0" r="0" b="0"/>
            <wp:wrapTight wrapText="bothSides">
              <wp:wrapPolygon edited="0">
                <wp:start x="-24" y="0"/>
                <wp:lineTo x="-24" y="21537"/>
                <wp:lineTo x="21600" y="21537"/>
                <wp:lineTo x="21600" y="0"/>
                <wp:lineTo x="-24" y="0"/>
              </wp:wrapPolygon>
            </wp:wrapTight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820" cy="5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2">
    <w:name w:val="Основной текст 2 Знак"/>
    <w:qFormat/>
    <w:rPr>
      <w:sz w:val="24"/>
      <w:szCs w:val="22"/>
    </w:rPr>
  </w:style>
  <w:style w:type="character" w:styleId="Style15">
    <w:name w:val="Верхний колонтитул Знак"/>
    <w:qFormat/>
    <w:rPr>
      <w:rFonts w:ascii="Calibri" w:hAnsi="Calibri" w:cs="Calibri"/>
      <w:sz w:val="22"/>
      <w:szCs w:val="22"/>
    </w:rPr>
  </w:style>
  <w:style w:type="character" w:styleId="Style16">
    <w:name w:val="Нижний колонтитул Знак"/>
    <w:qFormat/>
    <w:rPr>
      <w:rFonts w:ascii="Calibri" w:hAnsi="Calibri" w:cs="Calibri"/>
      <w:sz w:val="22"/>
      <w:szCs w:val="22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21">
    <w:name w:val="Основной текст 2"/>
    <w:basedOn w:val="Normal"/>
    <w:qFormat/>
    <w:pPr>
      <w:spacing w:lineRule="auto" w:line="480" w:before="0" w:after="120"/>
      <w:jc w:val="both"/>
    </w:pPr>
    <w:rPr>
      <w:rFonts w:ascii="Times New Roman" w:hAnsi="Times New Roman" w:cs="Times New Roman"/>
      <w:sz w:val="24"/>
    </w:rPr>
  </w:style>
  <w:style w:type="paragraph" w:styleId="Style22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LibreOffice/5.2.3.3$Windows_x86 LibreOffice_project/d54a8868f08a7b39642414cf2c8ef2f228f780cf</Application>
  <Pages>9</Pages>
  <Words>583</Words>
  <Characters>5972</Characters>
  <CharactersWithSpaces>6483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2019-06-25T16:25:00Z</dcterms:created>
  <dc:creator>user</dc:creator>
  <dc:description/>
  <dc:language>ru-RU</dc:language>
  <cp:lastModifiedBy>Полина Борисовна Скойбеда</cp:lastModifiedBy>
  <dcterms:modified xsi:type="dcterms:W3CDTF">2019-10-01T11:53:00Z</dcterms:modified>
  <cp:revision>21</cp:revision>
  <dc:subject/>
  <dc:title>Рабочий лист</dc:title>
</cp:coreProperties>
</file>