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«Московскими переулками в пушкинский круг. Путешествие в XIX век»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Задания для второй команды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Вам предстоит совершить самостоятельное путешествие по городу с путевыми листами в поисках памятников истории – домов пушкинской эпохи, совершить путешествие в XIX век. Указанные адреса – памятные места, где жили или бывали люди пушкинского круга, неоднократно посещавшие литературно-музыкальный салон княгини Зинаиды Александровны Волконской на Тверской (ныне – Тверская, 14).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итогового задания необходимо проводить фотофиксацию найденных исторических объектов.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Начало маршрута – станция метро «Охотный ряд», выход к Дому Союзов.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Дом Благородного собрания (ул. Большая Дмитровка, дом 1)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 был построен в начале 80-х годов XVIII века знаменитейшим московским архитектором Матвеем Казаковым для генерал-аншефа князя Долгорукова. В 1784 г. московское дворянство приобрело владение князя для Благородного собрания московского дворянства. Главная достопримечательность здания – Колонный зал, сохранившийся до наших дней.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конца XVIII века в доме Благородного собрания устраивались балы и праздники. Здесь собирались московские дворяне для выборов должностных лиц, устраивались благотворительные концерты (7 декабря 1824 г. в концерте в пользу пострадавших от наводнения принимала участие Зинаида Александровна Волконская)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«на ярмарку невест» съезжались дворяне со всей России. «Два раза в неделю было до пяти тысяч народу. Москва славилась невестами, как Вязьма пряниками», – писал А. С. Пушкин. Пушкин бывал здесь вместе с Боратынским, а после помолвки – с Натальей Гончаровой.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 великолепный зал Благородного собрания «тётушки» привозят пушкинскую Татьяну.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советское время Дом Благородного дворянского собрания стал называться Домом Союзов. До постройки Дворца съездов он был главным концертным залом Москвы, вмещавшим 3000 чел.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Здесь же проходили траурные церемонии прощания с В. И. Лениным, И. В. Сталиным и другими государственными деятелями.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Задание № 1.</w:t>
      </w:r>
      <w:r>
        <w:rPr>
          <w:sz w:val="28"/>
          <w:szCs w:val="28"/>
        </w:rPr>
        <w:t xml:space="preserve"> Чем закончилось посещение Татьяной Лариной бала в доме Благородного собрания?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Сверните налево в Георгиевский переулок. На правой стороне переулка – одноэтажное здание красного цвета, сочетающее в себе национальные мотивы русской и европейской архитектуры.</w:t>
      </w:r>
    </w:p>
    <w:p>
      <w:pPr>
        <w:pStyle w:val="Normal"/>
        <w:ind w:firstLine="708"/>
        <w:jc w:val="center"/>
        <w:rPr/>
      </w:pPr>
      <w:r>
        <w:rPr>
          <w:b/>
          <w:sz w:val="28"/>
          <w:szCs w:val="28"/>
        </w:rPr>
        <w:t>Выставочный зал «Новый Манеж» (Георгиевский пер., дом 3/3)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слева по переулку, за ограждением, прячутся палаты боярина Ивана Борисовича Троекурова.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1880 г. в Москве начинает постепенно распространяться электрическое освещение. Первой из московских улиц электрические фонари получила Тверская, а в соседнем Георгиевском переулке была построена первая в Москве электростанция. Она вырабатывала ток мощностью 612 кВт, и его вполне хватало для освещения Тверской и соседних богатых домов. Богато украшенное здание станции в псевдорусском стиле, построенное по проекту архитектора Шера, гармонично смотрелось в окружении церквей и старинных палат, уничтоженных в советское время.</w:t>
      </w:r>
    </w:p>
    <w:p>
      <w:pPr>
        <w:pStyle w:val="Normal"/>
        <w:jc w:val="both"/>
        <w:rPr/>
      </w:pPr>
      <w:r>
        <w:rPr>
          <w:sz w:val="28"/>
          <w:szCs w:val="28"/>
        </w:rPr>
        <w:t>Содержать эту электростанцию было очень дорого, так как даже воду для работы ее паровых машин надо было подвозить в бочках. Поэтому в 1900 г., когда заработала мощная электростанция переменного тока на Водоотводном канале (напротив Кремля), ее закрыли. В советское время здесь был гараж для правительственных машин, сейчас – выставочный зал «Новый Манеж».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Задание № 2.</w:t>
      </w:r>
    </w:p>
    <w:p>
      <w:pPr>
        <w:pStyle w:val="Normal"/>
        <w:ind w:left="720" w:hanging="0"/>
        <w:jc w:val="both"/>
        <w:rPr/>
      </w:pPr>
      <w:r>
        <w:rPr>
          <w:i/>
          <w:sz w:val="28"/>
          <w:szCs w:val="28"/>
        </w:rPr>
        <w:t>«Еще снаружи и внутри</w:t>
      </w:r>
    </w:p>
    <w:p>
      <w:pPr>
        <w:pStyle w:val="Normal"/>
        <w:ind w:left="72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Везде блистают фонари</w:t>
      </w:r>
    </w:p>
    <w:p>
      <w:pPr>
        <w:pStyle w:val="Normal"/>
        <w:ind w:left="72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Еще, прозябнув, бьются кони</w:t>
      </w:r>
    </w:p>
    <w:p>
      <w:pPr>
        <w:pStyle w:val="Normal"/>
        <w:ind w:left="72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Наскуча упряжью своей,</w:t>
      </w:r>
    </w:p>
    <w:p>
      <w:pPr>
        <w:pStyle w:val="Normal"/>
        <w:ind w:left="72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кучера, вокруг огней,</w:t>
      </w:r>
    </w:p>
    <w:p>
      <w:pPr>
        <w:pStyle w:val="Normal"/>
        <w:ind w:left="72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Бранят господ и бьют в ладони –</w:t>
      </w:r>
    </w:p>
    <w:p>
      <w:pPr>
        <w:pStyle w:val="Normal"/>
        <w:ind w:left="72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А уж Онегин вышел вон;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Домой одеться едет он».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Как освещались улицы при Онегине? Чем заправляли фонари?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За «Новым Манежем» поверните направо и найдите 4-этажное красное </w:t>
      </w:r>
      <w:r>
        <w:rPr>
          <w:b/>
          <w:sz w:val="28"/>
          <w:szCs w:val="28"/>
        </w:rPr>
        <w:t xml:space="preserve">здание школы № 179 (ул. Б. Дмитровка, д. 5/6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 7). Место, где стоял Георгиевский монастырь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Георгиевский переулок получил название от находившегося здесь Георгиевского монастыря. В монастыре было две церкви: во имя святого Георгия и во имя Казанской иконы Божией матери.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Георгиевская церковь находилась рядом с домом Федора Андреевича Кошки, любимого боярина Дмитрия Донского и родоначальника династии Захарьиных-Юрьевых-Романовых. Возможно, она была родовым храмом «ранних» Романовых в первой половине XVI века, когда родовым имением владел дед первой жены Ивана Грозного, Анастасии Романовны – Юрий Захарьевич Кошкин-Захарьин.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смерти боярина в 1505 году его дочь Феодосия Юрьевна основала при церкви Георгиевский монастырь.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русская царица Анастасия Романовна, рано потерявшая отца, вместе с братьями провела детство здесь, в усадьбе своего деда, под присмотром благочестивой тетки, и получила хорошее по тем временам образование.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Анастасия очень любила Георгиевский монастырь, часто посещала его с венценосным мужем, много жертвовала на его устроение.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воцарения Романовых благолепие их родового монастыря расцвело.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Сохранились палаты боярина Ивана Борисовича Троекурова (середина X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II века), </w:t>
      </w:r>
      <w:r>
        <w:rPr>
          <w:sz w:val="28"/>
          <w:szCs w:val="28"/>
        </w:rPr>
        <w:t>находившиеся напротив монастыря. Их можно увидеть слева по Георгиевскому переулку, напротив «Нового Манежа», за металлическим ограждением.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Палаты были великолепны, в три этажа. Петр I, проведав об их строительстве, назвал Троекурова казнокрадом. Троекуровы покоились на погосте Георгиевского монастыря.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революции на месте Георгиевской церкви была выстроена типовая советская школа как символ «социалистического просвещения вместо церковного мракобесия». И только имя Георгиевского переулка осталось от названия славной обители.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Какое произведение Пушкина посвящено эпохе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?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школы поверните налево, пересеките наискосок сквер к подворотне и через нее пройдите в Камергерский переулок к </w:t>
      </w:r>
      <w:r>
        <w:rPr>
          <w:b/>
          <w:sz w:val="28"/>
          <w:szCs w:val="28"/>
        </w:rPr>
        <w:t>МХТ им. А. П. Чехова и памятникам Чехову, Немировичу-Данченко, Станиславскому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Камергерский переулок – такое название было дано переулку по трём жившим в нём камергерам (придворный чин и звание высокого ранга) – Сергею Голицыну, Петру Бекетову и Василию Стрешневу.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Памятники Чехову, Немировичу-Данченко, Станиславскому.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Участок, где стоит театр, в XVIII в. (1760–1770 гг.) принадлежал князю П. И. Одоевскому.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 1812 г. деревянные строения сгорели, и к 1818 г. князь выстроил великолепное каменное здание с шестиколонным портиком и двумя флигелями.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1820-х гг., в мезонине жил Владимир Одоевский, основатель общества «любомудров». Членом его был и молодой поэт Дмитрий Веневитинов. Наследница Петра Одоевского Ланская сдавала дом внаем.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 1832–1836 гг. в главном доме жила чета Долгоруких, знакомых А. С. Пушкина, и возможно, что поэт бывал у них.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1882 г. начинается театральная история этого дома. Здание под театр перестроил архитектор Чичагов.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Началом Художественного театра считают встречу его основателей –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rPr/>
      </w:pPr>
      <w:r>
        <w:rPr>
          <w:i/>
          <w:sz w:val="28"/>
          <w:szCs w:val="28"/>
        </w:rPr>
        <w:t>Театр уж полон; ложи блещут;</w:t>
        <w:br/>
        <w:t>Партер и кресла — все кипит;</w:t>
        <w:br/>
        <w:t>В райке</w:t>
      </w:r>
      <w:r>
        <w:rPr>
          <w:rStyle w:val="Appleconvertedspace"/>
          <w:i/>
          <w:color w:val="000000"/>
          <w:sz w:val="28"/>
          <w:szCs w:val="28"/>
        </w:rPr>
        <w:t> </w:t>
      </w:r>
      <w:r>
        <w:rPr>
          <w:i/>
          <w:sz w:val="28"/>
          <w:szCs w:val="28"/>
        </w:rPr>
        <w:t>нетерпеливо плещут,</w:t>
        <w:br/>
        <w:t>И, взвившись, занавес шумит.</w:t>
        <w:br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Какие произведения Пушкин специально написал для сцены?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зданием Школы студии МХАТ поверните направо и через металлические ворота войдите во двор дома № 6 (Тверская улица).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Справа находится </w:t>
      </w:r>
      <w:r>
        <w:rPr>
          <w:b/>
          <w:sz w:val="28"/>
          <w:szCs w:val="28"/>
        </w:rPr>
        <w:t>здание бывшего Саввинского подворья (Тверская улица, д. 6, строение 6, во дворе)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rStyle w:val="Appleconvertedspace"/>
          <w:color w:val="000000"/>
          <w:sz w:val="28"/>
          <w:szCs w:val="28"/>
        </w:rPr>
      </w:pPr>
      <w:r>
        <w:rPr>
          <w:sz w:val="28"/>
          <w:szCs w:val="28"/>
        </w:rPr>
        <w:t>Здание Саввинского подворья на Тверской было построено в 1905–1907 архитектором Иваном Кузнецовым как московский доходный дом Звенигородского Саввино-Сторожевского монастыря на месте снесенного Воскресенского монастыря. В здании размещались различные конторы, гостиница и Саввинское подворье.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Одну из контор занимала киностудия Александра Ханжонкова. На заднем дворе был построен огромный съемочный павильон со стеклянной крышей. На счету киноателье Ханжонкова множество важнейших достижений в развитии российского кино.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При расширении Тверской (улицы Горького) в 1930-е годы здание должно было быть снесено, так как не вписывалось в новую линию улицы.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Четырехэтажный дом был передвинут на 50 метров за одну ночь без отселения жильцов. Здание передвигали так плавно, что многие жильцы узнали об этом, лишь проснувшись утром.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Через арку вы выходите на Тверскую улицу.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Тверская улица, дом 6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На месте левого крыла дома № 6, выходящего на Тверскую площадь, в пушкинское время был большой каменный трехэтажный дом, к которому примыкали двух- и одноэтажные каменные строения, расположенные вдоль Тверской площади. Дом принадлежал генерал-майору Д. В. Черткову. С июля 1829 г. здесь помещалась гостинца Копа «Север», переведённая сюда из Глинищевского переулка. А. С. Пушкин останавливался в этой гостинице дважды: в марте 1830 г. и в мае 1836 г.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На месте средней части огромного многоэтажного дома № 6 находился прежде похожий на венецианский дворец дом, который был построен в 1707–1708 гг. для сибирского губернатора Матвея Гагарина, казнённого Петром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1721 г. за лихоимство и взятки.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 пушкинское время в этом доме, принадлежавшем московскому купцу Часовникову, помещалась гостиница «Европа». Пушкин поселился здесь 8 сентября 1826 г. по приезде в Москву из Михайловской ссылки.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Пушкин прожил в гостинице «Европа» почти два месяца – до начала ноября 1826 г. Соболевский и Полевой встречались здесь с Пушкиным. Полевой писал: «Он временно жил в гостинице, бывшей на Тверской, в доме князя Гагарина, отличавшемся вычурными уступами и крыльцами снаружи. Там занимал он довольно грязный номер в две комнаты, и я застал его, как обыкновенно заставал потом утром в Москве и Петербурге, в татарском серебристом халате с голою грудью, не окруженного ни малейшим комфортом».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 5.</w:t>
      </w:r>
      <w:r>
        <w:rPr>
          <w:sz w:val="28"/>
          <w:szCs w:val="28"/>
        </w:rPr>
        <w:t xml:space="preserve"> Когда А. С. Пушкин вернулся в Москву после Михайловской ссылки?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Идем по Тверской улице до Глинищевского переулка.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Глинищевский пер., дом № 6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 принадлежал Лаврентию Николаевичу Оберу, сыну французского эмигранта. С Обером Пушкин познакомился в салоне княгини Зинаиды Волконской (дом на Тверской, 14).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 1820–1830 годах в доме находились гостиницы «Север», потом «Англия», в которых останавливался поэт. В 1829 году Пушкин встречался в гостинице «Север» с польским поэтом Адамом Мицкевичем. За два года общения в Москве и Петербурге они стали друзьями.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 6.</w:t>
      </w:r>
      <w:r>
        <w:rPr>
          <w:sz w:val="28"/>
          <w:szCs w:val="28"/>
        </w:rPr>
        <w:t xml:space="preserve"> Когда (год) и за что Пушкин был отправлен сначала на Кавказ, потом в Одессу?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 xml:space="preserve">Идем по Тверской улице до Козицкого переулка, дом 5.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1795 г. владелицей дома № 5 по Козицкому переулку была Анна Ивановна Лобкова, мать Сергея Соболевского, друга А. С. Пушкина. В этом доме прошло детство Сергея Александровича.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сентября 1826 г. Соболевский оказался первым из друзей, увидевших Пушкина в Москве, где поэт не был 15 лет. У него Пушкин 10 сентября читал написанную в Михайловской ссылке трагедию «Борис Годунов». Соболевский привёл Пушкина в салон княгини Зинаиды Волконской.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Он много раз помогал Пушкину выпутаться из долгов и предотвратить очередную дуэль. По общему мнению друзей, единственным человеком, который мог бы удержать Пушкина от поединка с Дантесом, был Сергей Александрович Соболевский, но он тогда был в Париже.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Дом является архитектурным памятником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В настоящее время здесь находится Государственный институт искусствознания.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Задание № 7.</w:t>
      </w:r>
      <w:r>
        <w:rPr>
          <w:sz w:val="28"/>
          <w:szCs w:val="28"/>
        </w:rPr>
        <w:t xml:space="preserve"> Почему переулок называется Козицкий? 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Пройдите к памятнику А. С. Пушкину на Пушкинской площади.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Задание № 8.</w:t>
      </w:r>
      <w:r>
        <w:rPr>
          <w:sz w:val="28"/>
          <w:szCs w:val="28"/>
        </w:rPr>
        <w:t xml:space="preserve"> На каком месте первоначально был установлен памятник Александру Сергеевичу Пушкину? В связи с чем он был передвинут?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Класс собирается у памятника А.С. Пушкину, пройдя двумя разными маршрутами.</w:t>
      </w:r>
      <w:r>
        <w:rPr>
          <w:sz w:val="28"/>
          <w:szCs w:val="28"/>
        </w:rPr>
        <w:t xml:space="preserve"> Задание № 9 одинаковое для обеих команд.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Задание № 9.</w:t>
      </w:r>
      <w:r>
        <w:rPr>
          <w:sz w:val="28"/>
          <w:szCs w:val="28"/>
        </w:rPr>
        <w:t xml:space="preserve"> Строки из какого стихотворения начертаны на памятнике? Продекламируйте это стихотворение.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Все вместе вы идете в «ГМКЦ "Интеграция" им. Н. А. Островского» Тверская, 14.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 10</w:t>
      </w:r>
      <w:r>
        <w:rPr>
          <w:sz w:val="28"/>
          <w:szCs w:val="28"/>
        </w:rPr>
        <w:t xml:space="preserve"> общее для обеих команд. Как это здание связано с именем А.С. Пушкина?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Итоговое задание.</w:t>
      </w:r>
      <w:r>
        <w:rPr>
          <w:sz w:val="28"/>
          <w:szCs w:val="28"/>
        </w:rPr>
        <w:t xml:space="preserve"> Создайте маршрутную карту с указанием памятных мест, которые вы обнаружили при прохождении маршрута, отметив, как они связаны с Пушкиным и его окружением. Используйте фотографии, сделанные вами самостоятельно во время путешествия по городу.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basedOn w:val="Style14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LibreOffice/5.2.3.3$Windows_x86 LibreOffice_project/d54a8868f08a7b39642414cf2c8ef2f228f780cf</Application>
  <Pages>6</Pages>
  <Words>1657</Words>
  <Characters>11626</Characters>
  <CharactersWithSpaces>13216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2018-08-21T11:36:00Z</dcterms:created>
  <dc:creator>Customer</dc:creator>
  <dc:description/>
  <dc:language>ru-RU</dc:language>
  <cp:lastModifiedBy>Яна Ковшилло</cp:lastModifiedBy>
  <cp:lastPrinted>2018-05-24T16:42:00Z</cp:lastPrinted>
  <dcterms:modified xsi:type="dcterms:W3CDTF">2018-08-21T13:16:00Z</dcterms:modified>
  <cp:revision>4</cp:revision>
  <dc:subject/>
  <dc:title/>
</cp:coreProperties>
</file>