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DF" w:rsidRPr="00A806AD" w:rsidRDefault="004D6C75" w:rsidP="00A806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Дополнительный материал</w:t>
      </w:r>
      <w:r w:rsidR="00A806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для учащихся</w:t>
      </w:r>
    </w:p>
    <w:p w:rsidR="005969DF" w:rsidRDefault="005969DF" w:rsidP="00A806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15F33" w:rsidRPr="00F06431" w:rsidRDefault="00F06431" w:rsidP="00A806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609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Наполеон I Бонапарт</w:t>
      </w:r>
      <w:r w:rsidRPr="00F0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(15</w:t>
      </w:r>
      <w:r w:rsidR="000067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августа 1768, Аяччо, Корсика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0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мая 1821</w:t>
      </w:r>
      <w:r w:rsidR="00A80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80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Логвуд</w:t>
      </w:r>
      <w:proofErr w:type="spellEnd"/>
      <w:r w:rsidR="00A80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остров Святой Елены)</w:t>
      </w:r>
      <w:r w:rsidRPr="00F0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0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ноября 1799 г</w:t>
      </w:r>
      <w:r w:rsidR="00A80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 первый консул Франции, с</w:t>
      </w:r>
      <w:r w:rsidR="00A80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="00A80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</w:t>
      </w:r>
      <w:r w:rsidR="00A80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="00A80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мая 1804 года был провозглашё</w:t>
      </w:r>
      <w:r w:rsidRPr="00F0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 императором.</w:t>
      </w:r>
    </w:p>
    <w:p w:rsidR="00393DD9" w:rsidRDefault="00393DD9" w:rsidP="00A806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93DD9" w:rsidRPr="005E5E66" w:rsidRDefault="00393DD9" w:rsidP="00A806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76097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Адъютант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 </w:t>
      </w:r>
      <w:r w:rsidRPr="005E5E6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– </w:t>
      </w:r>
      <w:hyperlink r:id="rId5" w:tooltip="Должность" w:history="1">
        <w:r w:rsidRPr="005E5E6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должность</w:t>
        </w:r>
      </w:hyperlink>
      <w:r w:rsidR="00A806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6" w:tooltip="Обер-офицер" w:history="1">
        <w:r w:rsidRPr="005E5E6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обер-офицера</w:t>
        </w:r>
      </w:hyperlink>
      <w:r w:rsidR="00A806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который состоял при </w:t>
      </w:r>
      <w:hyperlink r:id="rId7" w:tooltip="Военачальник" w:history="1">
        <w:r w:rsidRPr="005E5E6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военачальнике</w:t>
        </w:r>
      </w:hyperlink>
      <w:r w:rsidR="00A806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или при </w:t>
      </w:r>
      <w:hyperlink r:id="rId8" w:tooltip="Штаб" w:history="1">
        <w:r w:rsidRPr="005E5E6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штабе</w:t>
        </w:r>
      </w:hyperlink>
      <w:r w:rsidR="00A806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E5E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исполнения служебных поручений или для выполнения штабной работы.</w:t>
      </w:r>
    </w:p>
    <w:p w:rsidR="00393DD9" w:rsidRPr="00FA243D" w:rsidRDefault="00393DD9" w:rsidP="00A806A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60974">
        <w:rPr>
          <w:b/>
          <w:bCs/>
          <w:color w:val="000000" w:themeColor="text1"/>
          <w:sz w:val="28"/>
          <w:szCs w:val="28"/>
        </w:rPr>
        <w:t>Анекдот</w:t>
      </w:r>
      <w:r w:rsidRPr="00760974">
        <w:rPr>
          <w:b/>
          <w:color w:val="000000" w:themeColor="text1"/>
          <w:sz w:val="28"/>
          <w:szCs w:val="28"/>
        </w:rPr>
        <w:t> </w:t>
      </w:r>
      <w:r w:rsidRPr="00FA243D">
        <w:rPr>
          <w:color w:val="000000" w:themeColor="text1"/>
          <w:sz w:val="28"/>
          <w:szCs w:val="28"/>
        </w:rPr>
        <w:t>(</w:t>
      </w:r>
      <w:hyperlink r:id="rId9" w:tooltip="Французский язык" w:history="1">
        <w:r w:rsidRPr="00FA243D">
          <w:rPr>
            <w:rStyle w:val="a4"/>
            <w:color w:val="000000" w:themeColor="text1"/>
            <w:sz w:val="28"/>
            <w:szCs w:val="28"/>
            <w:u w:val="none"/>
          </w:rPr>
          <w:t>фр.</w:t>
        </w:r>
      </w:hyperlink>
      <w:r w:rsidRPr="00FA243D">
        <w:rPr>
          <w:color w:val="000000" w:themeColor="text1"/>
          <w:sz w:val="28"/>
          <w:szCs w:val="28"/>
        </w:rPr>
        <w:t> </w:t>
      </w:r>
      <w:proofErr w:type="gramStart"/>
      <w:r>
        <w:rPr>
          <w:iCs/>
          <w:color w:val="000000" w:themeColor="text1"/>
          <w:sz w:val="28"/>
          <w:szCs w:val="28"/>
        </w:rPr>
        <w:t>а</w:t>
      </w:r>
      <w:proofErr w:type="gramEnd"/>
      <w:r w:rsidRPr="00FA243D">
        <w:rPr>
          <w:iCs/>
          <w:color w:val="000000" w:themeColor="text1"/>
          <w:sz w:val="28"/>
          <w:szCs w:val="28"/>
          <w:lang w:val="fr-FR"/>
        </w:rPr>
        <w:t>necdote</w:t>
      </w:r>
      <w:r w:rsidRPr="00FA243D">
        <w:rPr>
          <w:iCs/>
          <w:color w:val="000000" w:themeColor="text1"/>
          <w:sz w:val="28"/>
          <w:szCs w:val="28"/>
        </w:rPr>
        <w:t xml:space="preserve"> </w:t>
      </w:r>
      <w:r w:rsidRPr="00FA243D">
        <w:rPr>
          <w:color w:val="000000" w:themeColor="text1"/>
          <w:sz w:val="28"/>
          <w:szCs w:val="28"/>
        </w:rPr>
        <w:t>– краткий рассказ об интересном случае</w:t>
      </w:r>
      <w:r>
        <w:rPr>
          <w:color w:val="000000" w:themeColor="text1"/>
          <w:sz w:val="28"/>
          <w:szCs w:val="28"/>
        </w:rPr>
        <w:t>).</w:t>
      </w:r>
      <w:r w:rsidRPr="00393DD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России XVII</w:t>
      </w:r>
      <w:r>
        <w:rPr>
          <w:color w:val="000000" w:themeColor="text1"/>
          <w:sz w:val="28"/>
          <w:szCs w:val="28"/>
          <w:lang w:val="en-US"/>
        </w:rPr>
        <w:t>I</w:t>
      </w:r>
      <w:r w:rsidR="00A806AD">
        <w:rPr>
          <w:color w:val="000000" w:themeColor="text1"/>
          <w:sz w:val="28"/>
          <w:szCs w:val="28"/>
        </w:rPr>
        <w:t>−</w:t>
      </w:r>
      <w:r w:rsidRPr="00FA243D">
        <w:rPr>
          <w:color w:val="000000" w:themeColor="text1"/>
          <w:sz w:val="28"/>
          <w:szCs w:val="28"/>
        </w:rPr>
        <w:t xml:space="preserve">XIX вв. </w:t>
      </w:r>
      <w:r>
        <w:rPr>
          <w:color w:val="000000" w:themeColor="text1"/>
          <w:sz w:val="28"/>
          <w:szCs w:val="28"/>
        </w:rPr>
        <w:t>слово анекдот</w:t>
      </w:r>
      <w:r w:rsidRPr="00FA243D">
        <w:rPr>
          <w:color w:val="000000" w:themeColor="text1"/>
          <w:sz w:val="28"/>
          <w:szCs w:val="28"/>
        </w:rPr>
        <w:t xml:space="preserve"> – занимательная история о каком-нибудь известном человеке,</w:t>
      </w:r>
      <w:r>
        <w:rPr>
          <w:color w:val="000000" w:themeColor="text1"/>
          <w:sz w:val="28"/>
          <w:szCs w:val="28"/>
        </w:rPr>
        <w:t xml:space="preserve"> событии.</w:t>
      </w:r>
    </w:p>
    <w:p w:rsidR="00393DD9" w:rsidRPr="00C33BC0" w:rsidRDefault="00393DD9" w:rsidP="00A806A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760974">
        <w:rPr>
          <w:b/>
          <w:bCs/>
          <w:color w:val="000000" w:themeColor="text1"/>
          <w:sz w:val="28"/>
          <w:szCs w:val="28"/>
          <w:shd w:val="clear" w:color="auto" w:fill="FFFFFF"/>
        </w:rPr>
        <w:t>Бювар</w:t>
      </w:r>
      <w:r w:rsidRPr="00C33BC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</w:t>
      </w:r>
      <w:r w:rsidRPr="00C33BC0">
        <w:rPr>
          <w:color w:val="000000" w:themeColor="text1"/>
          <w:sz w:val="28"/>
          <w:szCs w:val="28"/>
        </w:rPr>
        <w:t>от </w:t>
      </w:r>
      <w:hyperlink r:id="rId10" w:tooltip="Французский язык" w:history="1">
        <w:r w:rsidRPr="00C33BC0">
          <w:rPr>
            <w:rStyle w:val="a4"/>
            <w:color w:val="000000" w:themeColor="text1"/>
            <w:sz w:val="28"/>
            <w:szCs w:val="28"/>
            <w:u w:val="none"/>
          </w:rPr>
          <w:t>фр.</w:t>
        </w:r>
      </w:hyperlink>
      <w:r w:rsidRPr="00C33BC0">
        <w:rPr>
          <w:color w:val="000000" w:themeColor="text1"/>
          <w:sz w:val="28"/>
          <w:szCs w:val="28"/>
        </w:rPr>
        <w:t> </w:t>
      </w:r>
      <w:r w:rsidRPr="00C33BC0">
        <w:rPr>
          <w:i/>
          <w:iCs/>
          <w:color w:val="000000" w:themeColor="text1"/>
          <w:sz w:val="28"/>
          <w:szCs w:val="28"/>
          <w:lang w:val="fr-FR"/>
        </w:rPr>
        <w:t>Buvard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 </w:t>
      </w:r>
      <w:r w:rsidRPr="00C33BC0">
        <w:rPr>
          <w:b/>
          <w:bCs/>
          <w:color w:val="000000" w:themeColor="text1"/>
          <w:sz w:val="28"/>
          <w:szCs w:val="28"/>
        </w:rPr>
        <w:t>–</w:t>
      </w:r>
      <w:r w:rsidRPr="00C33BC0">
        <w:rPr>
          <w:color w:val="000000" w:themeColor="text1"/>
          <w:sz w:val="28"/>
          <w:szCs w:val="28"/>
        </w:rPr>
        <w:t xml:space="preserve"> «</w:t>
      </w:r>
      <w:hyperlink r:id="rId11" w:tooltip="Промокательная бумага" w:history="1">
        <w:r w:rsidRPr="00C33BC0">
          <w:rPr>
            <w:rStyle w:val="a4"/>
            <w:color w:val="000000" w:themeColor="text1"/>
            <w:sz w:val="28"/>
            <w:szCs w:val="28"/>
            <w:u w:val="none"/>
          </w:rPr>
          <w:t>промокашка</w:t>
        </w:r>
      </w:hyperlink>
      <w:r w:rsidR="00A806AD">
        <w:rPr>
          <w:color w:val="000000" w:themeColor="text1"/>
          <w:sz w:val="28"/>
          <w:szCs w:val="28"/>
        </w:rPr>
        <w:t>» (буквально: «тот, кто пьё</w:t>
      </w:r>
      <w:r w:rsidRPr="00C33BC0">
        <w:rPr>
          <w:color w:val="000000" w:themeColor="text1"/>
          <w:sz w:val="28"/>
          <w:szCs w:val="28"/>
        </w:rPr>
        <w:t>т (чернила)», от </w:t>
      </w:r>
      <w:proofErr w:type="spellStart"/>
      <w:r w:rsidRPr="00C33BC0">
        <w:rPr>
          <w:i/>
          <w:iCs/>
          <w:color w:val="000000" w:themeColor="text1"/>
          <w:sz w:val="28"/>
          <w:szCs w:val="28"/>
        </w:rPr>
        <w:t>boire</w:t>
      </w:r>
      <w:proofErr w:type="spellEnd"/>
      <w:r>
        <w:rPr>
          <w:i/>
          <w:iCs/>
          <w:color w:val="000000" w:themeColor="text1"/>
          <w:sz w:val="28"/>
          <w:szCs w:val="28"/>
        </w:rPr>
        <w:t xml:space="preserve"> </w:t>
      </w:r>
      <w:r w:rsidRPr="00C33BC0">
        <w:rPr>
          <w:color w:val="000000" w:themeColor="text1"/>
          <w:sz w:val="28"/>
          <w:szCs w:val="28"/>
        </w:rPr>
        <w:t>«пить»)</w:t>
      </w:r>
      <w:r w:rsidRPr="00C33BC0">
        <w:rPr>
          <w:b/>
          <w:bCs/>
          <w:color w:val="000000" w:themeColor="text1"/>
          <w:sz w:val="28"/>
          <w:szCs w:val="28"/>
        </w:rPr>
        <w:t xml:space="preserve"> – </w:t>
      </w:r>
      <w:r w:rsidR="00A806AD">
        <w:rPr>
          <w:color w:val="000000" w:themeColor="text1"/>
          <w:sz w:val="28"/>
          <w:szCs w:val="28"/>
        </w:rPr>
        <w:t xml:space="preserve">настольная папка, род </w:t>
      </w:r>
      <w:hyperlink r:id="rId12" w:tooltip="Портфель" w:history="1">
        <w:r w:rsidRPr="00C33BC0">
          <w:rPr>
            <w:rStyle w:val="a4"/>
            <w:color w:val="000000" w:themeColor="text1"/>
            <w:sz w:val="28"/>
            <w:szCs w:val="28"/>
            <w:u w:val="none"/>
          </w:rPr>
          <w:t>портфеля</w:t>
        </w:r>
      </w:hyperlink>
      <w:r w:rsidR="00A806AD">
        <w:rPr>
          <w:color w:val="000000" w:themeColor="text1"/>
          <w:sz w:val="28"/>
          <w:szCs w:val="28"/>
        </w:rPr>
        <w:t xml:space="preserve"> или </w:t>
      </w:r>
      <w:hyperlink r:id="rId13" w:tooltip="Тетрадь" w:history="1">
        <w:r w:rsidRPr="00C33BC0">
          <w:rPr>
            <w:rStyle w:val="a4"/>
            <w:color w:val="000000" w:themeColor="text1"/>
            <w:sz w:val="28"/>
            <w:szCs w:val="28"/>
            <w:u w:val="none"/>
          </w:rPr>
          <w:t>тетради</w:t>
        </w:r>
      </w:hyperlink>
      <w:r w:rsidR="00A806AD">
        <w:rPr>
          <w:color w:val="000000" w:themeColor="text1"/>
          <w:sz w:val="28"/>
          <w:szCs w:val="28"/>
        </w:rPr>
        <w:t xml:space="preserve"> с листами </w:t>
      </w:r>
      <w:hyperlink r:id="rId14" w:tooltip="Промокательная бумага" w:history="1">
        <w:r w:rsidRPr="00C33BC0">
          <w:rPr>
            <w:rStyle w:val="a4"/>
            <w:color w:val="000000" w:themeColor="text1"/>
            <w:sz w:val="28"/>
            <w:szCs w:val="28"/>
            <w:u w:val="none"/>
          </w:rPr>
          <w:t>промокательной бумаги</w:t>
        </w:r>
      </w:hyperlink>
      <w:r w:rsidR="00A806AD">
        <w:rPr>
          <w:color w:val="000000" w:themeColor="text1"/>
          <w:sz w:val="28"/>
          <w:szCs w:val="28"/>
        </w:rPr>
        <w:t xml:space="preserve"> для осушения </w:t>
      </w:r>
      <w:hyperlink r:id="rId15" w:tooltip="Чернила" w:history="1">
        <w:r w:rsidRPr="00C33BC0">
          <w:rPr>
            <w:rStyle w:val="a4"/>
            <w:color w:val="000000" w:themeColor="text1"/>
            <w:sz w:val="28"/>
            <w:szCs w:val="28"/>
            <w:u w:val="none"/>
          </w:rPr>
          <w:t>чернил</w:t>
        </w:r>
      </w:hyperlink>
      <w:r w:rsidRPr="00C33BC0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C33BC0">
        <w:rPr>
          <w:color w:val="000000" w:themeColor="text1"/>
          <w:sz w:val="28"/>
          <w:szCs w:val="28"/>
        </w:rPr>
        <w:t>Предназначена для хранения небольшого количес</w:t>
      </w:r>
      <w:r w:rsidR="00A806AD">
        <w:rPr>
          <w:color w:val="000000" w:themeColor="text1"/>
          <w:sz w:val="28"/>
          <w:szCs w:val="28"/>
        </w:rPr>
        <w:t xml:space="preserve">тва писчей или почтовой бумаги, </w:t>
      </w:r>
      <w:hyperlink r:id="rId16" w:tooltip="Конверт" w:history="1">
        <w:r w:rsidRPr="00C33BC0">
          <w:rPr>
            <w:rStyle w:val="a4"/>
            <w:color w:val="000000" w:themeColor="text1"/>
            <w:sz w:val="28"/>
            <w:szCs w:val="28"/>
            <w:u w:val="none"/>
          </w:rPr>
          <w:t>конвертов</w:t>
        </w:r>
      </w:hyperlink>
      <w:r w:rsidRPr="00C33BC0">
        <w:rPr>
          <w:color w:val="000000" w:themeColor="text1"/>
          <w:sz w:val="28"/>
          <w:szCs w:val="28"/>
        </w:rPr>
        <w:t xml:space="preserve">, корреспонденции и др. для удобства во время письменных работ. </w:t>
      </w:r>
      <w:proofErr w:type="gramEnd"/>
    </w:p>
    <w:p w:rsidR="00393DD9" w:rsidRDefault="00393DD9" w:rsidP="00A80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974">
        <w:rPr>
          <w:rFonts w:ascii="Times New Roman" w:hAnsi="Times New Roman" w:cs="Times New Roman"/>
          <w:b/>
          <w:sz w:val="28"/>
          <w:szCs w:val="28"/>
        </w:rPr>
        <w:t xml:space="preserve">Гусары </w:t>
      </w:r>
      <w:r>
        <w:rPr>
          <w:rFonts w:ascii="Times New Roman" w:hAnsi="Times New Roman" w:cs="Times New Roman"/>
          <w:sz w:val="28"/>
          <w:szCs w:val="28"/>
        </w:rPr>
        <w:t>– кавалерис</w:t>
      </w:r>
      <w:r w:rsidR="00A806AD">
        <w:rPr>
          <w:rFonts w:ascii="Times New Roman" w:hAnsi="Times New Roman" w:cs="Times New Roman"/>
          <w:sz w:val="28"/>
          <w:szCs w:val="28"/>
        </w:rPr>
        <w:t>ты, служившие в особых частях лёгкой конницы</w:t>
      </w:r>
      <w:r>
        <w:rPr>
          <w:rFonts w:ascii="Times New Roman" w:hAnsi="Times New Roman" w:cs="Times New Roman"/>
          <w:sz w:val="28"/>
          <w:szCs w:val="28"/>
        </w:rPr>
        <w:t xml:space="preserve"> – кавалерии.</w:t>
      </w:r>
    </w:p>
    <w:p w:rsidR="00393DD9" w:rsidRDefault="00393DD9" w:rsidP="00A806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D8C">
        <w:rPr>
          <w:rFonts w:ascii="Times New Roman" w:hAnsi="Times New Roman" w:cs="Times New Roman"/>
          <w:color w:val="000000" w:themeColor="text1"/>
          <w:sz w:val="28"/>
          <w:szCs w:val="28"/>
        </w:rPr>
        <w:t>Гусары, уланы</w:t>
      </w:r>
      <w:r w:rsidR="00A80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разновидность лё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гкой кавалерии.</w:t>
      </w:r>
    </w:p>
    <w:p w:rsidR="00393DD9" w:rsidRDefault="00393DD9" w:rsidP="00A806AD">
      <w:pPr>
        <w:pStyle w:val="a5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393DD9" w:rsidRPr="00163A00" w:rsidRDefault="00393DD9" w:rsidP="00A806AD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60974">
        <w:rPr>
          <w:b/>
          <w:bCs/>
          <w:color w:val="000000" w:themeColor="text1"/>
          <w:sz w:val="28"/>
          <w:szCs w:val="28"/>
          <w:shd w:val="clear" w:color="auto" w:fill="FFFFFF"/>
        </w:rPr>
        <w:t>Доломан</w:t>
      </w:r>
      <w:r w:rsidRPr="00760974">
        <w:rPr>
          <w:b/>
          <w:color w:val="000000" w:themeColor="text1"/>
          <w:sz w:val="28"/>
          <w:szCs w:val="28"/>
          <w:shd w:val="clear" w:color="auto" w:fill="FFFFFF"/>
        </w:rPr>
        <w:t> </w:t>
      </w:r>
      <w:r w:rsidRPr="00832D8C">
        <w:rPr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Pr="00832D8C">
        <w:rPr>
          <w:bCs/>
          <w:color w:val="000000" w:themeColor="text1"/>
          <w:sz w:val="28"/>
          <w:szCs w:val="28"/>
          <w:shd w:val="clear" w:color="auto" w:fill="FFFFFF"/>
        </w:rPr>
        <w:t>долман</w:t>
      </w:r>
      <w:proofErr w:type="spellEnd"/>
      <w:r w:rsidR="00A806AD">
        <w:rPr>
          <w:color w:val="000000" w:themeColor="text1"/>
          <w:sz w:val="28"/>
          <w:szCs w:val="28"/>
          <w:shd w:val="clear" w:color="auto" w:fill="FFFFFF"/>
        </w:rPr>
        <w:t xml:space="preserve">) – часть гусарского </w:t>
      </w:r>
      <w:hyperlink r:id="rId17" w:tooltip="Мундир" w:history="1">
        <w:r w:rsidRPr="00CE2F5E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мундира</w:t>
        </w:r>
      </w:hyperlink>
      <w:r w:rsidRPr="00CE2F5E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r w:rsidR="00A806AD">
        <w:rPr>
          <w:color w:val="000000" w:themeColor="text1"/>
          <w:sz w:val="28"/>
          <w:szCs w:val="28"/>
          <w:shd w:val="clear" w:color="auto" w:fill="FFFFFF"/>
        </w:rPr>
        <w:t xml:space="preserve">короткая (до талии) однобортная </w:t>
      </w:r>
      <w:hyperlink r:id="rId18" w:tooltip="Куртка" w:history="1">
        <w:r w:rsidRPr="00CE2F5E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куртка</w:t>
        </w:r>
      </w:hyperlink>
      <w:r w:rsidRPr="00CE2F5E">
        <w:rPr>
          <w:color w:val="000000" w:themeColor="text1"/>
          <w:sz w:val="28"/>
          <w:szCs w:val="28"/>
          <w:shd w:val="clear" w:color="auto" w:fill="FFFFFF"/>
          <w:vertAlign w:val="superscript"/>
        </w:rPr>
        <w:t xml:space="preserve"> </w:t>
      </w:r>
      <w:r w:rsidR="00A806AD">
        <w:rPr>
          <w:color w:val="000000" w:themeColor="text1"/>
          <w:sz w:val="28"/>
          <w:szCs w:val="28"/>
          <w:shd w:val="clear" w:color="auto" w:fill="FFFFFF"/>
        </w:rPr>
        <w:t xml:space="preserve"> со стоячим </w:t>
      </w:r>
      <w:hyperlink r:id="rId19" w:tooltip="Воротник" w:history="1">
        <w:r w:rsidRPr="00163A00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воротником</w:t>
        </w:r>
      </w:hyperlink>
      <w:r w:rsidR="00A806AD">
        <w:rPr>
          <w:sz w:val="28"/>
          <w:szCs w:val="28"/>
          <w:shd w:val="clear" w:color="auto" w:fill="FFFFFF"/>
        </w:rPr>
        <w:t xml:space="preserve"> и </w:t>
      </w:r>
      <w:hyperlink r:id="rId20" w:tooltip="Шнур" w:history="1">
        <w:r w:rsidRPr="00163A00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шнурами</w:t>
        </w:r>
      </w:hyperlink>
      <w:r w:rsidR="00A806AD">
        <w:rPr>
          <w:sz w:val="28"/>
          <w:szCs w:val="28"/>
          <w:shd w:val="clear" w:color="auto" w:fill="FFFFFF"/>
        </w:rPr>
        <w:t xml:space="preserve">, поверх которой надевался </w:t>
      </w:r>
      <w:hyperlink r:id="rId21" w:tooltip="Ментик" w:history="1">
        <w:r w:rsidRPr="00163A00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ментик</w:t>
        </w:r>
      </w:hyperlink>
      <w:r w:rsidRPr="00163A00">
        <w:rPr>
          <w:sz w:val="28"/>
          <w:szCs w:val="28"/>
          <w:shd w:val="clear" w:color="auto" w:fill="FFFFFF"/>
        </w:rPr>
        <w:t xml:space="preserve">. </w:t>
      </w:r>
    </w:p>
    <w:p w:rsidR="00393DD9" w:rsidRDefault="00393DD9" w:rsidP="00A806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393DD9" w:rsidRDefault="00393DD9" w:rsidP="00A806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76097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Лампасы</w:t>
      </w:r>
      <w:r w:rsidRPr="0076097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r w:rsidRPr="00770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(от </w:t>
      </w:r>
      <w:hyperlink r:id="rId22" w:tooltip="Немецкий язык" w:history="1">
        <w:r w:rsidRPr="0077029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нем.</w:t>
        </w:r>
      </w:hyperlink>
      <w:r w:rsidRPr="00770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77029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de-DE"/>
        </w:rPr>
        <w:t>Lampasse</w:t>
      </w:r>
      <w:proofErr w:type="spellEnd"/>
      <w:r w:rsidRPr="0077029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de-DE"/>
        </w:rPr>
        <w:t>(n</w:t>
      </w:r>
      <w:r w:rsidRPr="00770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</w:t>
      </w:r>
      <w:r w:rsidR="00A806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− </w:t>
      </w:r>
      <w:r w:rsidRPr="00770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просветы контрастного (в </w:t>
      </w:r>
      <w:hyperlink r:id="rId23" w:tooltip="Вооружённые силы Российской Федерации" w:history="1">
        <w:r w:rsidRPr="0077029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российской армии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770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обычно </w:t>
      </w:r>
      <w:hyperlink r:id="rId24" w:tooltip="Красный цвет" w:history="1">
        <w:r w:rsidRPr="0077029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красного</w:t>
        </w:r>
      </w:hyperlink>
      <w:r w:rsidRPr="00770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 цвета на </w:t>
      </w:r>
      <w:hyperlink r:id="rId25" w:tooltip="Брюки" w:history="1">
        <w:r w:rsidRPr="0077029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брюках</w:t>
        </w:r>
      </w:hyperlink>
      <w:r w:rsidRPr="00770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входящих в комплект повседневного и парадного </w:t>
      </w:r>
      <w:hyperlink r:id="rId26" w:tooltip="Обмундирование" w:history="1">
        <w:r w:rsidRPr="0077029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в</w:t>
        </w:r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оенного </w:t>
        </w:r>
        <w:r w:rsidRPr="0077029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обмундирования</w:t>
        </w:r>
      </w:hyperlink>
      <w:r w:rsidRPr="00770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27" w:tooltip="Офицер" w:history="1">
        <w:r w:rsidRPr="0077029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офицеров</w:t>
        </w:r>
      </w:hyperlink>
      <w:r w:rsidRPr="00770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 </w:t>
      </w:r>
      <w:hyperlink r:id="rId28" w:tooltip="Генерал" w:history="1">
        <w:r w:rsidRPr="0077029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генералов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</w:p>
    <w:p w:rsidR="00393DD9" w:rsidRDefault="00393DD9" w:rsidP="00A806AD">
      <w:pPr>
        <w:pStyle w:val="a5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393DD9" w:rsidRPr="00CE2F5E" w:rsidRDefault="00393DD9" w:rsidP="00A806AD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60974">
        <w:rPr>
          <w:b/>
          <w:bCs/>
          <w:color w:val="000000" w:themeColor="text1"/>
          <w:sz w:val="28"/>
          <w:szCs w:val="28"/>
          <w:shd w:val="clear" w:color="auto" w:fill="FFFFFF"/>
        </w:rPr>
        <w:t>Ментик</w:t>
      </w:r>
      <w:r w:rsidRPr="00760974">
        <w:rPr>
          <w:b/>
          <w:color w:val="000000" w:themeColor="text1"/>
          <w:sz w:val="28"/>
          <w:szCs w:val="28"/>
          <w:shd w:val="clear" w:color="auto" w:fill="FFFFFF"/>
        </w:rPr>
        <w:t> </w:t>
      </w:r>
      <w:r w:rsidRPr="00CE2F5E">
        <w:rPr>
          <w:color w:val="000000" w:themeColor="text1"/>
          <w:sz w:val="28"/>
          <w:szCs w:val="28"/>
          <w:shd w:val="clear" w:color="auto" w:fill="FFFFFF"/>
        </w:rPr>
        <w:t>(от </w:t>
      </w:r>
      <w:hyperlink r:id="rId29" w:tooltip="Венгерский язык" w:history="1">
        <w:r w:rsidRPr="00CE2F5E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венг.</w:t>
        </w:r>
      </w:hyperlink>
      <w:r w:rsidRPr="00CE2F5E">
        <w:rPr>
          <w:color w:val="000000" w:themeColor="text1"/>
          <w:sz w:val="28"/>
          <w:szCs w:val="28"/>
          <w:shd w:val="clear" w:color="auto" w:fill="FFFFFF"/>
        </w:rPr>
        <w:t> </w:t>
      </w:r>
      <w:r w:rsidRPr="00CE2F5E">
        <w:rPr>
          <w:i/>
          <w:iCs/>
          <w:color w:val="000000" w:themeColor="text1"/>
          <w:sz w:val="28"/>
          <w:szCs w:val="28"/>
          <w:shd w:val="clear" w:color="auto" w:fill="FFFFFF"/>
          <w:lang w:val="hu-HU"/>
        </w:rPr>
        <w:t>Mente</w:t>
      </w:r>
      <w:r w:rsidRPr="00CE2F5E">
        <w:rPr>
          <w:color w:val="000000" w:themeColor="text1"/>
          <w:sz w:val="28"/>
          <w:szCs w:val="28"/>
          <w:shd w:val="clear" w:color="auto" w:fill="FFFFFF"/>
        </w:rPr>
        <w:t xml:space="preserve"> – плащ, накидка) – короткая </w:t>
      </w:r>
      <w:hyperlink r:id="rId30" w:tooltip="Одежда" w:history="1">
        <w:r w:rsidRPr="00CE2F5E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одежда</w:t>
        </w:r>
      </w:hyperlink>
      <w:r w:rsidRPr="00CE2F5E">
        <w:rPr>
          <w:color w:val="000000" w:themeColor="text1"/>
          <w:sz w:val="28"/>
          <w:szCs w:val="28"/>
          <w:shd w:val="clear" w:color="auto" w:fill="FFFFFF"/>
        </w:rPr>
        <w:t> вроде куртки, обложенная </w:t>
      </w:r>
      <w:hyperlink r:id="rId31" w:tooltip="Мех" w:history="1">
        <w:r w:rsidRPr="00CE2F5E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мехом</w:t>
        </w:r>
      </w:hyperlink>
      <w:r w:rsidRPr="00CE2F5E">
        <w:rPr>
          <w:color w:val="000000" w:themeColor="text1"/>
          <w:sz w:val="28"/>
          <w:szCs w:val="28"/>
          <w:shd w:val="clear" w:color="auto" w:fill="FFFFFF"/>
        </w:rPr>
        <w:t>, с </w:t>
      </w:r>
      <w:hyperlink r:id="rId32" w:tooltip="Пуговица" w:history="1">
        <w:r w:rsidRPr="00CE2F5E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пуговицами</w:t>
        </w:r>
      </w:hyperlink>
      <w:r w:rsidRPr="00CE2F5E">
        <w:rPr>
          <w:color w:val="000000" w:themeColor="text1"/>
          <w:sz w:val="28"/>
          <w:szCs w:val="28"/>
          <w:shd w:val="clear" w:color="auto" w:fill="FFFFFF"/>
        </w:rPr>
        <w:t> в несколько рядов, со шнурками и петлями, надеваемая </w:t>
      </w:r>
      <w:hyperlink r:id="rId33" w:tooltip="Гусары" w:history="1">
        <w:r w:rsidRPr="00CE2F5E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гусарами</w:t>
        </w:r>
      </w:hyperlink>
      <w:r w:rsidRPr="00CE2F5E">
        <w:rPr>
          <w:color w:val="000000" w:themeColor="text1"/>
          <w:sz w:val="28"/>
          <w:szCs w:val="28"/>
          <w:shd w:val="clear" w:color="auto" w:fill="FFFFFF"/>
        </w:rPr>
        <w:t> в зимнее время поверх </w:t>
      </w:r>
      <w:hyperlink r:id="rId34" w:tooltip="Доломан" w:history="1">
        <w:r w:rsidRPr="00CE2F5E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доломана</w:t>
        </w:r>
      </w:hyperlink>
      <w:r w:rsidR="00A806AD">
        <w:rPr>
          <w:color w:val="000000" w:themeColor="text1"/>
          <w:sz w:val="28"/>
          <w:szCs w:val="28"/>
          <w:shd w:val="clear" w:color="auto" w:fill="FFFFFF"/>
        </w:rPr>
        <w:t>; в летнее время, начиная с </w:t>
      </w:r>
      <w:r w:rsidRPr="00CE2F5E">
        <w:rPr>
          <w:color w:val="000000" w:themeColor="text1"/>
          <w:sz w:val="28"/>
          <w:szCs w:val="28"/>
          <w:shd w:val="clear" w:color="auto" w:fill="FFFFFF"/>
        </w:rPr>
        <w:t>XIX века, ментики носили наброшенными на левое  плечо.</w:t>
      </w:r>
      <w:r>
        <w:rPr>
          <w:color w:val="000000" w:themeColor="text1"/>
          <w:sz w:val="28"/>
          <w:szCs w:val="28"/>
          <w:shd w:val="clear" w:color="auto" w:fill="FFFFFF"/>
        </w:rPr>
        <w:t> </w:t>
      </w:r>
      <w:r w:rsidR="00A806AD">
        <w:rPr>
          <w:color w:val="000000" w:themeColor="text1"/>
          <w:sz w:val="28"/>
          <w:szCs w:val="28"/>
          <w:shd w:val="clear" w:color="auto" w:fill="FFFFFF"/>
        </w:rPr>
        <w:t>Служил защитой от </w:t>
      </w:r>
      <w:r w:rsidRPr="00CE2F5E">
        <w:rPr>
          <w:color w:val="000000" w:themeColor="text1"/>
          <w:sz w:val="28"/>
          <w:szCs w:val="28"/>
          <w:shd w:val="clear" w:color="auto" w:fill="FFFFFF"/>
        </w:rPr>
        <w:t>сабельных ударов.</w:t>
      </w:r>
    </w:p>
    <w:p w:rsidR="00393DD9" w:rsidRDefault="00393DD9" w:rsidP="00A806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93DD9" w:rsidRDefault="00393DD9" w:rsidP="00A806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76097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Плюмаж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(от фр.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plumage</w:t>
      </w:r>
      <w:r w:rsidRPr="001617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r w:rsidR="00A806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«оперение»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от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plume</w:t>
      </w:r>
      <w:r w:rsidR="00A806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617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A806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«перо») – украшение на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головном уборе из перьев типа веера.</w:t>
      </w:r>
      <w:proofErr w:type="gramEnd"/>
    </w:p>
    <w:p w:rsidR="00393DD9" w:rsidRPr="003423A7" w:rsidRDefault="00393DD9" w:rsidP="00A806A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60974">
        <w:rPr>
          <w:b/>
          <w:bCs/>
          <w:color w:val="000000" w:themeColor="text1"/>
          <w:sz w:val="28"/>
          <w:szCs w:val="28"/>
        </w:rPr>
        <w:t>Сургуч</w:t>
      </w:r>
      <w:r>
        <w:rPr>
          <w:color w:val="000000" w:themeColor="text1"/>
          <w:sz w:val="28"/>
          <w:szCs w:val="28"/>
        </w:rPr>
        <w:t xml:space="preserve"> </w:t>
      </w:r>
      <w:r w:rsidRPr="00C33BC0">
        <w:rPr>
          <w:b/>
          <w:bCs/>
          <w:color w:val="000000" w:themeColor="text1"/>
          <w:sz w:val="28"/>
          <w:szCs w:val="28"/>
        </w:rPr>
        <w:t>–</w:t>
      </w:r>
      <w:r w:rsidRPr="003423A7">
        <w:rPr>
          <w:color w:val="000000" w:themeColor="text1"/>
          <w:sz w:val="28"/>
          <w:szCs w:val="28"/>
        </w:rPr>
        <w:t xml:space="preserve"> окрашен</w:t>
      </w:r>
      <w:r w:rsidR="00A806AD">
        <w:rPr>
          <w:color w:val="000000" w:themeColor="text1"/>
          <w:sz w:val="28"/>
          <w:szCs w:val="28"/>
        </w:rPr>
        <w:t xml:space="preserve">ная плавкая смесь, состоящая из твёрдых </w:t>
      </w:r>
      <w:hyperlink r:id="rId35" w:tooltip="Смола" w:history="1">
        <w:r w:rsidRPr="003423A7">
          <w:rPr>
            <w:rStyle w:val="a4"/>
            <w:color w:val="000000" w:themeColor="text1"/>
            <w:sz w:val="28"/>
            <w:szCs w:val="28"/>
            <w:u w:val="none"/>
          </w:rPr>
          <w:t>смол</w:t>
        </w:r>
      </w:hyperlink>
      <w:r w:rsidR="00A806AD">
        <w:rPr>
          <w:color w:val="000000" w:themeColor="text1"/>
          <w:sz w:val="28"/>
          <w:szCs w:val="28"/>
        </w:rPr>
        <w:t xml:space="preserve"> и </w:t>
      </w:r>
      <w:hyperlink r:id="rId36" w:tooltip="Наполнители" w:history="1">
        <w:r w:rsidRPr="003423A7">
          <w:rPr>
            <w:rStyle w:val="a4"/>
            <w:color w:val="000000" w:themeColor="text1"/>
            <w:sz w:val="28"/>
            <w:szCs w:val="28"/>
            <w:u w:val="none"/>
          </w:rPr>
          <w:t>наполнителей</w:t>
        </w:r>
      </w:hyperlink>
      <w:r w:rsidRPr="003423A7">
        <w:rPr>
          <w:color w:val="000000" w:themeColor="text1"/>
          <w:sz w:val="28"/>
          <w:szCs w:val="28"/>
        </w:rPr>
        <w:t xml:space="preserve">, </w:t>
      </w:r>
      <w:r w:rsidR="00A806AD">
        <w:rPr>
          <w:color w:val="000000" w:themeColor="text1"/>
          <w:sz w:val="28"/>
          <w:szCs w:val="28"/>
        </w:rPr>
        <w:t xml:space="preserve">которую применяют для нанесения </w:t>
      </w:r>
      <w:hyperlink r:id="rId37" w:tooltip="Рельеф (скульптура)" w:history="1">
        <w:r w:rsidRPr="003423A7">
          <w:rPr>
            <w:rStyle w:val="a4"/>
            <w:color w:val="000000" w:themeColor="text1"/>
            <w:sz w:val="28"/>
            <w:szCs w:val="28"/>
            <w:u w:val="none"/>
          </w:rPr>
          <w:t>рельефных</w:t>
        </w:r>
      </w:hyperlink>
      <w:r w:rsidR="00A806AD">
        <w:rPr>
          <w:color w:val="000000" w:themeColor="text1"/>
          <w:sz w:val="28"/>
          <w:szCs w:val="28"/>
        </w:rPr>
        <w:t xml:space="preserve"> </w:t>
      </w:r>
      <w:hyperlink r:id="rId38" w:tooltip="Штамп" w:history="1">
        <w:r w:rsidRPr="003423A7">
          <w:rPr>
            <w:rStyle w:val="a4"/>
            <w:color w:val="000000" w:themeColor="text1"/>
            <w:sz w:val="28"/>
            <w:szCs w:val="28"/>
            <w:u w:val="none"/>
          </w:rPr>
          <w:t>печатей</w:t>
        </w:r>
      </w:hyperlink>
      <w:r w:rsidR="00A806AD">
        <w:rPr>
          <w:color w:val="000000" w:themeColor="text1"/>
          <w:sz w:val="28"/>
          <w:szCs w:val="28"/>
        </w:rPr>
        <w:t xml:space="preserve"> на </w:t>
      </w:r>
      <w:hyperlink r:id="rId39" w:tooltip="Почтовое отправление" w:history="1">
        <w:r>
          <w:rPr>
            <w:rStyle w:val="a4"/>
            <w:color w:val="000000" w:themeColor="text1"/>
            <w:sz w:val="28"/>
            <w:szCs w:val="28"/>
            <w:u w:val="none"/>
          </w:rPr>
          <w:t xml:space="preserve">почтовые </w:t>
        </w:r>
        <w:r w:rsidRPr="003423A7">
          <w:rPr>
            <w:rStyle w:val="a4"/>
            <w:color w:val="000000" w:themeColor="text1"/>
            <w:sz w:val="28"/>
            <w:szCs w:val="28"/>
            <w:u w:val="none"/>
          </w:rPr>
          <w:t>отправления</w:t>
        </w:r>
      </w:hyperlink>
      <w:r w:rsidR="00A806AD">
        <w:rPr>
          <w:color w:val="000000" w:themeColor="text1"/>
          <w:sz w:val="28"/>
          <w:szCs w:val="28"/>
        </w:rPr>
        <w:t xml:space="preserve"> </w:t>
      </w:r>
      <w:r w:rsidRPr="003423A7">
        <w:rPr>
          <w:color w:val="000000" w:themeColor="text1"/>
          <w:sz w:val="28"/>
          <w:szCs w:val="28"/>
        </w:rPr>
        <w:t>(</w:t>
      </w:r>
      <w:hyperlink r:id="rId40" w:tooltip="Письмо" w:history="1">
        <w:r w:rsidRPr="003423A7">
          <w:rPr>
            <w:rStyle w:val="a4"/>
            <w:color w:val="000000" w:themeColor="text1"/>
            <w:sz w:val="28"/>
            <w:szCs w:val="28"/>
            <w:u w:val="none"/>
          </w:rPr>
          <w:t>письма</w:t>
        </w:r>
      </w:hyperlink>
      <w:r w:rsidR="00A806AD">
        <w:rPr>
          <w:color w:val="000000" w:themeColor="text1"/>
          <w:sz w:val="28"/>
          <w:szCs w:val="28"/>
        </w:rPr>
        <w:t xml:space="preserve">, </w:t>
      </w:r>
      <w:hyperlink r:id="rId41" w:tooltip="Мелкий пакет" w:history="1">
        <w:r w:rsidRPr="003423A7">
          <w:rPr>
            <w:rStyle w:val="a4"/>
            <w:color w:val="000000" w:themeColor="text1"/>
            <w:sz w:val="28"/>
            <w:szCs w:val="28"/>
            <w:u w:val="none"/>
          </w:rPr>
          <w:t>пакеты</w:t>
        </w:r>
      </w:hyperlink>
      <w:r w:rsidRPr="003423A7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.</w:t>
      </w:r>
    </w:p>
    <w:p w:rsidR="00393DD9" w:rsidRDefault="00393DD9" w:rsidP="00A806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6097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Ташка</w:t>
      </w:r>
      <w:r w:rsidRPr="00F544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(</w:t>
      </w:r>
      <w:proofErr w:type="gramStart"/>
      <w:r w:rsidRPr="00F544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</w:t>
      </w:r>
      <w:proofErr w:type="gramEnd"/>
      <w:r w:rsidRPr="00F544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42" w:tooltip="Немецкий язык" w:history="1">
        <w:r w:rsidRPr="00F5442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нем.</w:t>
        </w:r>
      </w:hyperlink>
      <w:r w:rsidRPr="00F544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t</w:t>
      </w:r>
      <w:proofErr w:type="spellStart"/>
      <w:r w:rsidRPr="00F5442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de-DE"/>
        </w:rPr>
        <w:t>asche</w:t>
      </w:r>
      <w:proofErr w:type="spellEnd"/>
      <w:r w:rsidRPr="00F544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сумка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– </w:t>
      </w:r>
      <w:r w:rsidRPr="00F544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плоская </w:t>
      </w:r>
      <w:hyperlink r:id="rId43" w:tooltip="Кожа" w:history="1">
        <w:r w:rsidRPr="00F5442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кожаная</w:t>
        </w:r>
      </w:hyperlink>
      <w:r w:rsidRPr="00F544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44" w:tooltip="Сумка" w:history="1">
        <w:r w:rsidRPr="00F5442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сумка</w:t>
        </w:r>
      </w:hyperlink>
      <w:r w:rsidRPr="00F544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у военных в </w:t>
      </w:r>
      <w:hyperlink r:id="rId45" w:tooltip="XVII" w:history="1">
        <w:r w:rsidRPr="00F5442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XVII</w:t>
        </w:r>
      </w:hyperlink>
      <w:r w:rsidR="00A806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−</w:t>
      </w:r>
      <w:hyperlink r:id="rId46" w:tooltip="XIX" w:history="1">
        <w:r w:rsidRPr="00F5442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XIX</w:t>
        </w:r>
      </w:hyperlink>
      <w:r w:rsidRPr="00F544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47" w:tooltip="Век" w:history="1">
        <w:r w:rsidRPr="00F5442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веках</w:t>
        </w:r>
      </w:hyperlink>
      <w:r w:rsidRPr="00F544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93DD9" w:rsidRDefault="00393DD9" w:rsidP="00A806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D2C3C" w:rsidRPr="00762E72" w:rsidRDefault="007D2C3C" w:rsidP="00A806A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Эполеты</w:t>
      </w:r>
      <w:r w:rsidR="00762E72">
        <w:rPr>
          <w:color w:val="000000" w:themeColor="text1"/>
          <w:sz w:val="28"/>
          <w:szCs w:val="28"/>
        </w:rPr>
        <w:t xml:space="preserve"> </w:t>
      </w:r>
      <w:r w:rsidRPr="00762E72">
        <w:rPr>
          <w:color w:val="000000" w:themeColor="text1"/>
          <w:sz w:val="28"/>
          <w:szCs w:val="28"/>
        </w:rPr>
        <w:t>(</w:t>
      </w:r>
      <w:hyperlink r:id="rId48" w:tooltip="Французский язык" w:history="1">
        <w:r w:rsidRPr="00762E72">
          <w:rPr>
            <w:rStyle w:val="a4"/>
            <w:color w:val="000000" w:themeColor="text1"/>
            <w:sz w:val="28"/>
            <w:szCs w:val="28"/>
            <w:u w:val="none"/>
          </w:rPr>
          <w:t>фр.</w:t>
        </w:r>
      </w:hyperlink>
      <w:r w:rsidR="00A806AD">
        <w:rPr>
          <w:rStyle w:val="a4"/>
          <w:color w:val="000000" w:themeColor="text1"/>
          <w:sz w:val="28"/>
          <w:szCs w:val="28"/>
          <w:u w:val="none"/>
        </w:rPr>
        <w:t xml:space="preserve"> </w:t>
      </w:r>
      <w:r w:rsidR="00A806AD" w:rsidRPr="00762E72">
        <w:rPr>
          <w:i/>
          <w:iCs/>
          <w:color w:val="000000" w:themeColor="text1"/>
          <w:sz w:val="28"/>
          <w:szCs w:val="28"/>
          <w:lang w:val="fr-FR"/>
        </w:rPr>
        <w:t>E</w:t>
      </w:r>
      <w:r w:rsidRPr="00762E72">
        <w:rPr>
          <w:i/>
          <w:iCs/>
          <w:color w:val="000000" w:themeColor="text1"/>
          <w:sz w:val="28"/>
          <w:szCs w:val="28"/>
          <w:lang w:val="fr-FR"/>
        </w:rPr>
        <w:t>paulettes</w:t>
      </w:r>
      <w:r w:rsidR="00A806AD">
        <w:rPr>
          <w:i/>
          <w:iCs/>
          <w:color w:val="000000" w:themeColor="text1"/>
          <w:sz w:val="28"/>
          <w:szCs w:val="28"/>
        </w:rPr>
        <w:t xml:space="preserve"> </w:t>
      </w:r>
      <w:r w:rsidRPr="00762E72">
        <w:rPr>
          <w:rStyle w:val="ts-comment-commentedtext"/>
          <w:color w:val="000000" w:themeColor="text1"/>
          <w:sz w:val="28"/>
          <w:szCs w:val="28"/>
        </w:rPr>
        <w:t>букв</w:t>
      </w:r>
      <w:proofErr w:type="gramStart"/>
      <w:r w:rsidRPr="00762E72">
        <w:rPr>
          <w:rStyle w:val="ts-comment-commentedtext"/>
          <w:color w:val="000000" w:themeColor="text1"/>
          <w:sz w:val="28"/>
          <w:szCs w:val="28"/>
        </w:rPr>
        <w:t>.</w:t>
      </w:r>
      <w:proofErr w:type="gramEnd"/>
      <w:r w:rsidR="00A806AD">
        <w:rPr>
          <w:color w:val="000000" w:themeColor="text1"/>
          <w:sz w:val="28"/>
          <w:szCs w:val="28"/>
        </w:rPr>
        <w:t xml:space="preserve"> «</w:t>
      </w:r>
      <w:proofErr w:type="gramStart"/>
      <w:r w:rsidR="00A806AD">
        <w:rPr>
          <w:color w:val="000000" w:themeColor="text1"/>
          <w:sz w:val="28"/>
          <w:szCs w:val="28"/>
        </w:rPr>
        <w:t>п</w:t>
      </w:r>
      <w:proofErr w:type="gramEnd"/>
      <w:r w:rsidR="00A806AD">
        <w:rPr>
          <w:color w:val="000000" w:themeColor="text1"/>
          <w:sz w:val="28"/>
          <w:szCs w:val="28"/>
        </w:rPr>
        <w:t xml:space="preserve">лечики» от </w:t>
      </w:r>
      <w:r w:rsidRPr="00762E72">
        <w:rPr>
          <w:i/>
          <w:iCs/>
          <w:color w:val="000000" w:themeColor="text1"/>
          <w:sz w:val="28"/>
          <w:szCs w:val="28"/>
          <w:lang w:val="fr-FR"/>
        </w:rPr>
        <w:t>épaule</w:t>
      </w:r>
      <w:r w:rsidR="00A806AD">
        <w:rPr>
          <w:color w:val="000000" w:themeColor="text1"/>
          <w:sz w:val="28"/>
          <w:szCs w:val="28"/>
        </w:rPr>
        <w:t xml:space="preserve"> «плечо») – наплечные </w:t>
      </w:r>
      <w:hyperlink r:id="rId49" w:tooltip="Знаки различия военнослужащих" w:history="1">
        <w:r w:rsidRPr="00762E72">
          <w:rPr>
            <w:rStyle w:val="a4"/>
            <w:color w:val="000000" w:themeColor="text1"/>
            <w:sz w:val="28"/>
            <w:szCs w:val="28"/>
            <w:u w:val="none"/>
          </w:rPr>
          <w:t>знаки различия</w:t>
        </w:r>
      </w:hyperlink>
      <w:r w:rsidR="00A806AD">
        <w:rPr>
          <w:color w:val="000000" w:themeColor="text1"/>
          <w:sz w:val="28"/>
          <w:szCs w:val="28"/>
        </w:rPr>
        <w:t xml:space="preserve"> </w:t>
      </w:r>
      <w:hyperlink r:id="rId50" w:tooltip="Воинское звание" w:history="1">
        <w:r w:rsidRPr="00762E72">
          <w:rPr>
            <w:rStyle w:val="a4"/>
            <w:color w:val="000000" w:themeColor="text1"/>
            <w:sz w:val="28"/>
            <w:szCs w:val="28"/>
            <w:u w:val="none"/>
          </w:rPr>
          <w:t>воинского звания</w:t>
        </w:r>
      </w:hyperlink>
      <w:r w:rsidR="00A806AD">
        <w:rPr>
          <w:color w:val="000000" w:themeColor="text1"/>
          <w:sz w:val="28"/>
          <w:szCs w:val="28"/>
        </w:rPr>
        <w:t xml:space="preserve"> </w:t>
      </w:r>
      <w:r w:rsidRPr="00762E72">
        <w:rPr>
          <w:color w:val="000000" w:themeColor="text1"/>
          <w:sz w:val="28"/>
          <w:szCs w:val="28"/>
        </w:rPr>
        <w:t xml:space="preserve">на военной форме. </w:t>
      </w:r>
    </w:p>
    <w:p w:rsidR="00762E72" w:rsidRDefault="00762E72" w:rsidP="00A806A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Описание. </w:t>
      </w:r>
      <w:r w:rsidR="007D2C3C" w:rsidRPr="00762E72">
        <w:rPr>
          <w:color w:val="000000" w:themeColor="text1"/>
          <w:sz w:val="28"/>
          <w:szCs w:val="28"/>
        </w:rPr>
        <w:t>Поле (чашка) эполета имеет форму круга или овала, корневая часть (та, что ближе к шее) в разных ар</w:t>
      </w:r>
      <w:r w:rsidR="00A806AD">
        <w:rPr>
          <w:color w:val="000000" w:themeColor="text1"/>
          <w:sz w:val="28"/>
          <w:szCs w:val="28"/>
        </w:rPr>
        <w:t>миях имела различную форму – от </w:t>
      </w:r>
      <w:r w:rsidR="007D2C3C" w:rsidRPr="00762E72">
        <w:rPr>
          <w:color w:val="000000" w:themeColor="text1"/>
          <w:sz w:val="28"/>
          <w:szCs w:val="28"/>
        </w:rPr>
        <w:t>прямоугольника до вытянутого полукруга.</w:t>
      </w:r>
      <w:r>
        <w:rPr>
          <w:color w:val="000000" w:themeColor="text1"/>
          <w:sz w:val="28"/>
          <w:szCs w:val="28"/>
        </w:rPr>
        <w:t xml:space="preserve"> </w:t>
      </w:r>
      <w:r w:rsidR="007D2C3C" w:rsidRPr="00762E72">
        <w:rPr>
          <w:color w:val="000000" w:themeColor="text1"/>
          <w:sz w:val="28"/>
          <w:szCs w:val="28"/>
        </w:rPr>
        <w:t xml:space="preserve">На плечо мундира </w:t>
      </w:r>
      <w:proofErr w:type="gramStart"/>
      <w:r w:rsidR="007D2C3C" w:rsidRPr="00762E72">
        <w:rPr>
          <w:color w:val="000000" w:themeColor="text1"/>
          <w:sz w:val="28"/>
          <w:szCs w:val="28"/>
        </w:rPr>
        <w:t>нашит</w:t>
      </w:r>
      <w:proofErr w:type="gramEnd"/>
      <w:r w:rsidR="007D2C3C" w:rsidRPr="00762E72">
        <w:rPr>
          <w:color w:val="000000" w:themeColor="text1"/>
          <w:sz w:val="28"/>
          <w:szCs w:val="28"/>
        </w:rPr>
        <w:t xml:space="preserve"> специальный узкий поперечный </w:t>
      </w:r>
      <w:proofErr w:type="spellStart"/>
      <w:r w:rsidR="007D2C3C" w:rsidRPr="00762E72">
        <w:rPr>
          <w:color w:val="000000" w:themeColor="text1"/>
          <w:sz w:val="28"/>
          <w:szCs w:val="28"/>
        </w:rPr>
        <w:t>контрпогон</w:t>
      </w:r>
      <w:proofErr w:type="spellEnd"/>
      <w:r w:rsidR="007D2C3C" w:rsidRPr="00762E72">
        <w:rPr>
          <w:color w:val="000000" w:themeColor="text1"/>
          <w:sz w:val="28"/>
          <w:szCs w:val="28"/>
        </w:rPr>
        <w:t>, под которым пропускается корневая часть эполета. На конце корневой части закреплена пуговица, которая шнурками или крючком крепится на плечо мунди</w:t>
      </w:r>
      <w:r w:rsidR="00A806AD">
        <w:rPr>
          <w:color w:val="000000" w:themeColor="text1"/>
          <w:sz w:val="28"/>
          <w:szCs w:val="28"/>
        </w:rPr>
        <w:t>ра у воротника. Поле эполета, в </w:t>
      </w:r>
      <w:r w:rsidR="007D2C3C" w:rsidRPr="00762E72">
        <w:rPr>
          <w:color w:val="000000" w:themeColor="text1"/>
          <w:sz w:val="28"/>
          <w:szCs w:val="28"/>
        </w:rPr>
        <w:t>зависимости от ранга воинского звания,</w:t>
      </w:r>
      <w:r w:rsidR="00A806AD">
        <w:rPr>
          <w:color w:val="000000" w:themeColor="text1"/>
          <w:sz w:val="28"/>
          <w:szCs w:val="28"/>
        </w:rPr>
        <w:t xml:space="preserve"> может обрамляться плетёными из проволочной </w:t>
      </w:r>
      <w:hyperlink r:id="rId51" w:tooltip="Канитель" w:history="1">
        <w:r w:rsidR="007D2C3C" w:rsidRPr="00762E72">
          <w:rPr>
            <w:rStyle w:val="a4"/>
            <w:color w:val="000000" w:themeColor="text1"/>
            <w:sz w:val="28"/>
            <w:szCs w:val="28"/>
            <w:u w:val="none"/>
          </w:rPr>
          <w:t>канители</w:t>
        </w:r>
      </w:hyperlink>
      <w:r w:rsidR="00A806AD">
        <w:rPr>
          <w:color w:val="000000" w:themeColor="text1"/>
          <w:sz w:val="28"/>
          <w:szCs w:val="28"/>
        </w:rPr>
        <w:t xml:space="preserve"> </w:t>
      </w:r>
      <w:r w:rsidR="007D2C3C" w:rsidRPr="00762E72">
        <w:rPr>
          <w:color w:val="000000" w:themeColor="text1"/>
          <w:sz w:val="28"/>
          <w:szCs w:val="28"/>
        </w:rPr>
        <w:t>валиками или чеканными накладками, имитирующими валики. У военнослужащих более высокого ранга по окружности поля может крепиться канительная бахрома. На пол</w:t>
      </w:r>
      <w:r>
        <w:rPr>
          <w:color w:val="000000" w:themeColor="text1"/>
          <w:sz w:val="28"/>
          <w:szCs w:val="28"/>
        </w:rPr>
        <w:t>е эполет</w:t>
      </w:r>
      <w:r w:rsidR="007D2C3C" w:rsidRPr="00762E72">
        <w:rPr>
          <w:color w:val="000000" w:themeColor="text1"/>
          <w:sz w:val="28"/>
          <w:szCs w:val="28"/>
        </w:rPr>
        <w:t xml:space="preserve"> также могут находиться символы, обознач</w:t>
      </w:r>
      <w:r w:rsidR="00A806AD">
        <w:rPr>
          <w:color w:val="000000" w:themeColor="text1"/>
          <w:sz w:val="28"/>
          <w:szCs w:val="28"/>
        </w:rPr>
        <w:t xml:space="preserve">ающие звание и принадлежность к </w:t>
      </w:r>
      <w:hyperlink r:id="rId52" w:tooltip="Род войск" w:history="1">
        <w:r w:rsidR="007D2C3C" w:rsidRPr="00762E72">
          <w:rPr>
            <w:rStyle w:val="a4"/>
            <w:color w:val="000000" w:themeColor="text1"/>
            <w:sz w:val="28"/>
            <w:szCs w:val="28"/>
            <w:u w:val="none"/>
          </w:rPr>
          <w:t>роду войск</w:t>
        </w:r>
      </w:hyperlink>
      <w:r w:rsidR="007D2C3C" w:rsidRPr="00762E72">
        <w:rPr>
          <w:color w:val="000000" w:themeColor="text1"/>
          <w:sz w:val="28"/>
          <w:szCs w:val="28"/>
        </w:rPr>
        <w:t xml:space="preserve">. </w:t>
      </w:r>
    </w:p>
    <w:p w:rsidR="007D2C3C" w:rsidRPr="00762E72" w:rsidRDefault="007D2C3C" w:rsidP="00A806A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62E72">
        <w:rPr>
          <w:color w:val="000000" w:themeColor="text1"/>
          <w:sz w:val="28"/>
          <w:szCs w:val="28"/>
        </w:rPr>
        <w:t>В России эполеты были введены в 1803 году и до </w:t>
      </w:r>
      <w:hyperlink r:id="rId53" w:tooltip="1854 год" w:history="1">
        <w:r w:rsidRPr="00762E72">
          <w:rPr>
            <w:rStyle w:val="a4"/>
            <w:color w:val="000000" w:themeColor="text1"/>
            <w:sz w:val="28"/>
            <w:szCs w:val="28"/>
            <w:u w:val="none"/>
          </w:rPr>
          <w:t>1854 года</w:t>
        </w:r>
      </w:hyperlink>
      <w:r w:rsidRPr="00762E72">
        <w:rPr>
          <w:color w:val="000000" w:themeColor="text1"/>
          <w:sz w:val="28"/>
          <w:szCs w:val="28"/>
        </w:rPr>
        <w:t> оставались единственным видом наплечных знаков различия для офицеров и генералов. С </w:t>
      </w:r>
      <w:hyperlink r:id="rId54" w:tooltip="1827 год" w:history="1">
        <w:r w:rsidRPr="00762E72">
          <w:rPr>
            <w:rStyle w:val="a4"/>
            <w:color w:val="000000" w:themeColor="text1"/>
            <w:sz w:val="28"/>
            <w:szCs w:val="28"/>
            <w:u w:val="none"/>
          </w:rPr>
          <w:t>1827 года</w:t>
        </w:r>
      </w:hyperlink>
      <w:r w:rsidR="00A806AD">
        <w:rPr>
          <w:color w:val="000000" w:themeColor="text1"/>
          <w:sz w:val="28"/>
          <w:szCs w:val="28"/>
        </w:rPr>
        <w:t xml:space="preserve">, когда были введены </w:t>
      </w:r>
      <w:r w:rsidRPr="00762E72">
        <w:rPr>
          <w:color w:val="000000" w:themeColor="text1"/>
          <w:sz w:val="28"/>
          <w:szCs w:val="28"/>
        </w:rPr>
        <w:t>эполетные звёздочки, по ним можно было определить чин обладателя.</w:t>
      </w:r>
    </w:p>
    <w:p w:rsidR="004D6C75" w:rsidRPr="00A806AD" w:rsidRDefault="00A806AD" w:rsidP="00A806AD">
      <w:pPr>
        <w:pStyle w:val="a8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Из истории</w:t>
      </w:r>
    </w:p>
    <w:p w:rsidR="004D6C75" w:rsidRDefault="004D6C75" w:rsidP="00A806AD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Орден</w:t>
      </w:r>
      <w:r>
        <w:rPr>
          <w:rFonts w:ascii="Times New Roman" w:hAnsi="Times New Roman"/>
          <w:b/>
          <w:color w:val="000000"/>
          <w:spacing w:val="8"/>
          <w:sz w:val="28"/>
          <w:szCs w:val="28"/>
        </w:rPr>
        <w:t xml:space="preserve"> Святого Великомученика и Победоносца Георгия</w:t>
      </w:r>
    </w:p>
    <w:p w:rsidR="00E72FD4" w:rsidRDefault="00A806AD" w:rsidP="00A806AD">
      <w:pPr>
        <w:pStyle w:val="a8"/>
        <w:ind w:firstLine="709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  <w:r>
        <w:rPr>
          <w:rFonts w:ascii="Times New Roman" w:hAnsi="Times New Roman"/>
          <w:color w:val="000000"/>
          <w:spacing w:val="8"/>
          <w:sz w:val="28"/>
          <w:szCs w:val="28"/>
        </w:rPr>
        <w:t>Девиз ордена – «За службу и храбрость»</w:t>
      </w:r>
      <w:r w:rsidR="004D6C75">
        <w:rPr>
          <w:rFonts w:ascii="Times New Roman" w:hAnsi="Times New Roman"/>
          <w:color w:val="000000"/>
          <w:spacing w:val="8"/>
          <w:sz w:val="28"/>
          <w:szCs w:val="28"/>
        </w:rPr>
        <w:t>.</w:t>
      </w:r>
      <w:r w:rsidR="004D6C75">
        <w:rPr>
          <w:rFonts w:ascii="Times New Roman" w:hAnsi="Times New Roman"/>
          <w:color w:val="000000"/>
          <w:spacing w:val="8"/>
          <w:sz w:val="28"/>
          <w:szCs w:val="28"/>
        </w:rPr>
        <w:br/>
        <w:t>Имел четыре степени.</w:t>
      </w:r>
      <w:r w:rsidR="00E72FD4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</w:p>
    <w:p w:rsidR="00E72FD4" w:rsidRDefault="004D6C75" w:rsidP="00A806AD">
      <w:pPr>
        <w:pStyle w:val="a8"/>
        <w:ind w:firstLine="709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1-я степень. Знак ордена – белый эмалевый крест с расширяющимися концами и золотой каймой по краям. </w:t>
      </w:r>
      <w:r w:rsidR="00A806AD">
        <w:rPr>
          <w:rFonts w:ascii="Times New Roman" w:hAnsi="Times New Roman"/>
          <w:color w:val="000000"/>
          <w:spacing w:val="8"/>
          <w:sz w:val="28"/>
          <w:szCs w:val="28"/>
        </w:rPr>
        <w:t>В середине креста, на медальоне −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изображение московского герба. На обор</w:t>
      </w:r>
      <w:r w:rsidR="00A806AD">
        <w:rPr>
          <w:rFonts w:ascii="Times New Roman" w:hAnsi="Times New Roman"/>
          <w:color w:val="000000"/>
          <w:spacing w:val="8"/>
          <w:sz w:val="28"/>
          <w:szCs w:val="28"/>
        </w:rPr>
        <w:t>отной стороне медальона изображён вензель святого: «СГ»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. Носился на </w:t>
      </w:r>
      <w:proofErr w:type="spellStart"/>
      <w:r>
        <w:rPr>
          <w:rFonts w:ascii="Times New Roman" w:hAnsi="Times New Roman"/>
          <w:color w:val="000000"/>
          <w:spacing w:val="8"/>
          <w:sz w:val="28"/>
          <w:szCs w:val="28"/>
        </w:rPr>
        <w:t>чресплечной</w:t>
      </w:r>
      <w:proofErr w:type="spellEnd"/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ленте у бедра.</w:t>
      </w:r>
      <w:r w:rsidR="00E72FD4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</w:p>
    <w:p w:rsidR="00E72FD4" w:rsidRDefault="004D6C75" w:rsidP="00A806AD">
      <w:pPr>
        <w:pStyle w:val="a8"/>
        <w:ind w:firstLine="709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  <w:r>
        <w:rPr>
          <w:rFonts w:ascii="Times New Roman" w:hAnsi="Times New Roman"/>
          <w:color w:val="000000"/>
          <w:spacing w:val="8"/>
          <w:sz w:val="28"/>
          <w:szCs w:val="28"/>
        </w:rPr>
        <w:t>2-я степень. Знак ордена – крест такого же размера, как и крест 1-й степени. Носился на шее, на орденской ленте шириной 5 см. Звезда ордена такая же, как </w:t>
      </w:r>
      <w:r w:rsidR="00E72FD4">
        <w:rPr>
          <w:rFonts w:ascii="Times New Roman" w:hAnsi="Times New Roman"/>
          <w:color w:val="000000"/>
          <w:spacing w:val="8"/>
          <w:sz w:val="28"/>
          <w:szCs w:val="28"/>
        </w:rPr>
        <w:t xml:space="preserve">на ордене 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1-й степени.</w:t>
      </w:r>
      <w:r w:rsidR="00E72FD4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</w:p>
    <w:p w:rsidR="00E72FD4" w:rsidRDefault="004D6C75" w:rsidP="00E72FD4">
      <w:pPr>
        <w:pStyle w:val="a8"/>
        <w:ind w:firstLine="709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3-я степень. Знак ордена – крест меньшего размера, чем кресты </w:t>
      </w:r>
      <w:r w:rsidR="00E72FD4">
        <w:rPr>
          <w:rFonts w:ascii="Times New Roman" w:hAnsi="Times New Roman"/>
          <w:color w:val="000000"/>
          <w:spacing w:val="8"/>
          <w:sz w:val="28"/>
          <w:szCs w:val="28"/>
        </w:rPr>
        <w:t xml:space="preserve">орденов 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1-й и 2-й степеней. Носился на шее, на узкой орденской ленте шириной 3,2 см.</w:t>
      </w:r>
      <w:r w:rsidR="00E72FD4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</w:p>
    <w:p w:rsidR="004D6C75" w:rsidRDefault="004D6C75" w:rsidP="00E72FD4">
      <w:pPr>
        <w:pStyle w:val="a8"/>
        <w:ind w:firstLine="709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4-я степень. Знак ордена – крест такого же размера, как крест 3-й степени. </w:t>
      </w:r>
      <w:r w:rsidR="00E72FD4">
        <w:rPr>
          <w:rFonts w:ascii="Times New Roman" w:hAnsi="Times New Roman"/>
          <w:color w:val="000000"/>
          <w:spacing w:val="8"/>
          <w:sz w:val="28"/>
          <w:szCs w:val="28"/>
        </w:rPr>
        <w:t>Носился в петлице мундира на ещё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более узкой ленте шириной 2,2см.</w:t>
      </w:r>
    </w:p>
    <w:p w:rsidR="00E72FD4" w:rsidRDefault="00E72FD4" w:rsidP="00E72FD4">
      <w:pPr>
        <w:pStyle w:val="a8"/>
        <w:ind w:firstLine="709"/>
        <w:jc w:val="both"/>
        <w:rPr>
          <w:rFonts w:ascii="Times New Roman" w:hAnsi="Times New Roman"/>
          <w:b/>
          <w:bCs/>
          <w:color w:val="222222"/>
          <w:sz w:val="28"/>
          <w:szCs w:val="28"/>
        </w:rPr>
      </w:pPr>
    </w:p>
    <w:p w:rsidR="004D6C75" w:rsidRDefault="004D6C75" w:rsidP="00A80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222222"/>
          <w:sz w:val="28"/>
          <w:szCs w:val="28"/>
        </w:rPr>
        <w:t>Медаль «В память</w:t>
      </w:r>
      <w:r w:rsidR="00E72FD4">
        <w:rPr>
          <w:rFonts w:ascii="Times New Roman" w:hAnsi="Times New Roman"/>
          <w:b/>
          <w:bCs/>
          <w:color w:val="222222"/>
          <w:sz w:val="28"/>
          <w:szCs w:val="28"/>
        </w:rPr>
        <w:t xml:space="preserve"> Отечественной войны 1812 года»</w:t>
      </w:r>
      <w:r>
        <w:rPr>
          <w:rFonts w:ascii="Times New Roman" w:hAnsi="Times New Roman"/>
          <w:color w:val="222222"/>
          <w:sz w:val="28"/>
          <w:szCs w:val="28"/>
        </w:rPr>
        <w:t> </w:t>
      </w:r>
    </w:p>
    <w:p w:rsidR="004D6C75" w:rsidRDefault="004D6C75" w:rsidP="00A806A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5 февраля 1813 года вышел императорский указ о пожаловании участникам освобождения русской земли от нашествия Наполео</w:t>
      </w:r>
      <w:r w:rsidR="00E72FD4">
        <w:rPr>
          <w:color w:val="222222"/>
          <w:sz w:val="28"/>
          <w:szCs w:val="28"/>
        </w:rPr>
        <w:t>на наградной серебряной медали «</w:t>
      </w:r>
      <w:r>
        <w:rPr>
          <w:color w:val="222222"/>
          <w:sz w:val="28"/>
          <w:szCs w:val="28"/>
        </w:rPr>
        <w:t>В памят</w:t>
      </w:r>
      <w:r w:rsidR="00E72FD4">
        <w:rPr>
          <w:color w:val="222222"/>
          <w:sz w:val="28"/>
          <w:szCs w:val="28"/>
        </w:rPr>
        <w:t>ь Отечественной войны 1812 года»</w:t>
      </w:r>
      <w:r>
        <w:rPr>
          <w:color w:val="222222"/>
          <w:sz w:val="28"/>
          <w:szCs w:val="28"/>
        </w:rPr>
        <w:t>, в котором были такие слова Александра I:</w:t>
      </w:r>
    </w:p>
    <w:p w:rsidR="004D6C75" w:rsidRDefault="00E72FD4" w:rsidP="00A806A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«Воины! </w:t>
      </w:r>
      <w:proofErr w:type="gramStart"/>
      <w:r>
        <w:rPr>
          <w:color w:val="222222"/>
          <w:sz w:val="28"/>
          <w:szCs w:val="28"/>
        </w:rPr>
        <w:t>С</w:t>
      </w:r>
      <w:r w:rsidR="004D6C75">
        <w:rPr>
          <w:color w:val="222222"/>
          <w:sz w:val="28"/>
          <w:szCs w:val="28"/>
        </w:rPr>
        <w:t>лавный и достопамятный год, в который нес</w:t>
      </w:r>
      <w:r>
        <w:rPr>
          <w:color w:val="222222"/>
          <w:sz w:val="28"/>
          <w:szCs w:val="28"/>
        </w:rPr>
        <w:t>лыханным и </w:t>
      </w:r>
      <w:r w:rsidR="004D6C75">
        <w:rPr>
          <w:color w:val="222222"/>
          <w:sz w:val="28"/>
          <w:szCs w:val="28"/>
        </w:rPr>
        <w:t xml:space="preserve">примерным образом поразили и наказали вы </w:t>
      </w:r>
      <w:proofErr w:type="spellStart"/>
      <w:r w:rsidR="004D6C75">
        <w:rPr>
          <w:color w:val="222222"/>
          <w:sz w:val="28"/>
          <w:szCs w:val="28"/>
        </w:rPr>
        <w:t>дерзнувшаго</w:t>
      </w:r>
      <w:proofErr w:type="spellEnd"/>
      <w:r w:rsidR="004D6C75">
        <w:rPr>
          <w:color w:val="222222"/>
          <w:sz w:val="28"/>
          <w:szCs w:val="28"/>
        </w:rPr>
        <w:t xml:space="preserve"> вступить в Отечество ваше </w:t>
      </w:r>
      <w:proofErr w:type="spellStart"/>
      <w:r w:rsidR="004D6C75">
        <w:rPr>
          <w:color w:val="222222"/>
          <w:sz w:val="28"/>
          <w:szCs w:val="28"/>
        </w:rPr>
        <w:t>лютаго</w:t>
      </w:r>
      <w:proofErr w:type="spellEnd"/>
      <w:r w:rsidR="004D6C75">
        <w:rPr>
          <w:color w:val="222222"/>
          <w:sz w:val="28"/>
          <w:szCs w:val="28"/>
        </w:rPr>
        <w:t xml:space="preserve"> и </w:t>
      </w:r>
      <w:proofErr w:type="spellStart"/>
      <w:r w:rsidR="004D6C75">
        <w:rPr>
          <w:color w:val="222222"/>
          <w:sz w:val="28"/>
          <w:szCs w:val="28"/>
        </w:rPr>
        <w:t>сильнаго</w:t>
      </w:r>
      <w:proofErr w:type="spellEnd"/>
      <w:r w:rsidR="004D6C75">
        <w:rPr>
          <w:color w:val="222222"/>
          <w:sz w:val="28"/>
          <w:szCs w:val="28"/>
        </w:rPr>
        <w:t xml:space="preserve"> врага, славный го</w:t>
      </w:r>
      <w:r>
        <w:rPr>
          <w:color w:val="222222"/>
          <w:sz w:val="28"/>
          <w:szCs w:val="28"/>
        </w:rPr>
        <w:t>д сей минул, но не прой</w:t>
      </w:r>
      <w:r w:rsidR="000067D7">
        <w:rPr>
          <w:color w:val="222222"/>
          <w:sz w:val="28"/>
          <w:szCs w:val="28"/>
        </w:rPr>
        <w:t xml:space="preserve">дут и не умолкнут </w:t>
      </w:r>
      <w:proofErr w:type="spellStart"/>
      <w:r w:rsidR="000067D7">
        <w:rPr>
          <w:color w:val="222222"/>
          <w:sz w:val="28"/>
          <w:szCs w:val="28"/>
        </w:rPr>
        <w:t>содеянныя</w:t>
      </w:r>
      <w:proofErr w:type="spellEnd"/>
      <w:r w:rsidR="000067D7">
        <w:rPr>
          <w:color w:val="222222"/>
          <w:sz w:val="28"/>
          <w:szCs w:val="28"/>
        </w:rPr>
        <w:t xml:space="preserve"> в не</w:t>
      </w:r>
      <w:r w:rsidR="004D6C75">
        <w:rPr>
          <w:color w:val="222222"/>
          <w:sz w:val="28"/>
          <w:szCs w:val="28"/>
        </w:rPr>
        <w:t xml:space="preserve">м </w:t>
      </w:r>
      <w:proofErr w:type="spellStart"/>
      <w:r w:rsidR="004D6C75">
        <w:rPr>
          <w:color w:val="222222"/>
          <w:sz w:val="28"/>
          <w:szCs w:val="28"/>
        </w:rPr>
        <w:t>громкия</w:t>
      </w:r>
      <w:proofErr w:type="spellEnd"/>
      <w:r w:rsidR="004D6C75">
        <w:rPr>
          <w:color w:val="222222"/>
          <w:sz w:val="28"/>
          <w:szCs w:val="28"/>
        </w:rPr>
        <w:t xml:space="preserve"> дела и подвиги ваши: вы </w:t>
      </w:r>
      <w:proofErr w:type="spellStart"/>
      <w:r w:rsidR="004D6C75">
        <w:rPr>
          <w:color w:val="222222"/>
          <w:sz w:val="28"/>
          <w:szCs w:val="28"/>
        </w:rPr>
        <w:t>кровию</w:t>
      </w:r>
      <w:proofErr w:type="spellEnd"/>
      <w:r w:rsidR="004D6C75">
        <w:rPr>
          <w:color w:val="222222"/>
          <w:sz w:val="28"/>
          <w:szCs w:val="28"/>
        </w:rPr>
        <w:t xml:space="preserve"> своею спасли Отечество от многих совокупившихся против него народов и Царств.</w:t>
      </w:r>
      <w:proofErr w:type="gramEnd"/>
      <w:r w:rsidR="004D6C75">
        <w:rPr>
          <w:color w:val="222222"/>
          <w:sz w:val="28"/>
          <w:szCs w:val="28"/>
        </w:rPr>
        <w:t xml:space="preserve"> Вы трудами, терпением и ранами своими при</w:t>
      </w:r>
      <w:r>
        <w:rPr>
          <w:color w:val="222222"/>
          <w:sz w:val="28"/>
          <w:szCs w:val="28"/>
        </w:rPr>
        <w:t xml:space="preserve">обрели благодарность от </w:t>
      </w:r>
      <w:proofErr w:type="gramStart"/>
      <w:r>
        <w:rPr>
          <w:color w:val="222222"/>
          <w:sz w:val="28"/>
          <w:szCs w:val="28"/>
        </w:rPr>
        <w:t>своей</w:t>
      </w:r>
      <w:proofErr w:type="gramEnd"/>
      <w:r>
        <w:rPr>
          <w:color w:val="222222"/>
          <w:sz w:val="28"/>
          <w:szCs w:val="28"/>
        </w:rPr>
        <w:t xml:space="preserve"> и </w:t>
      </w:r>
      <w:r w:rsidR="004D6C75">
        <w:rPr>
          <w:color w:val="222222"/>
          <w:sz w:val="28"/>
          <w:szCs w:val="28"/>
        </w:rPr>
        <w:t xml:space="preserve">уважение от чуждых Держав. Вы мужеством и храбростью своею показали </w:t>
      </w:r>
      <w:r w:rsidR="004D6C75">
        <w:rPr>
          <w:color w:val="222222"/>
          <w:sz w:val="28"/>
          <w:szCs w:val="28"/>
        </w:rPr>
        <w:lastRenderedPageBreak/>
        <w:t xml:space="preserve">свету, что где Бог и вера в сердцах народных, там хотя бы </w:t>
      </w:r>
      <w:proofErr w:type="spellStart"/>
      <w:r w:rsidR="004D6C75">
        <w:rPr>
          <w:color w:val="222222"/>
          <w:sz w:val="28"/>
          <w:szCs w:val="28"/>
        </w:rPr>
        <w:t>вражеския</w:t>
      </w:r>
      <w:proofErr w:type="spellEnd"/>
      <w:r w:rsidR="004D6C75">
        <w:rPr>
          <w:color w:val="222222"/>
          <w:sz w:val="28"/>
          <w:szCs w:val="28"/>
        </w:rPr>
        <w:t xml:space="preserve"> силы подобны были волн</w:t>
      </w:r>
      <w:r w:rsidR="000067D7">
        <w:rPr>
          <w:color w:val="222222"/>
          <w:sz w:val="28"/>
          <w:szCs w:val="28"/>
        </w:rPr>
        <w:t xml:space="preserve">ам </w:t>
      </w:r>
      <w:proofErr w:type="spellStart"/>
      <w:r w:rsidR="000067D7">
        <w:rPr>
          <w:color w:val="222222"/>
          <w:sz w:val="28"/>
          <w:szCs w:val="28"/>
        </w:rPr>
        <w:t>Окияна</w:t>
      </w:r>
      <w:proofErr w:type="spellEnd"/>
      <w:r w:rsidR="000067D7">
        <w:rPr>
          <w:color w:val="222222"/>
          <w:sz w:val="28"/>
          <w:szCs w:val="28"/>
        </w:rPr>
        <w:t>, но все они, как о тве</w:t>
      </w:r>
      <w:r w:rsidR="004D6C75">
        <w:rPr>
          <w:color w:val="222222"/>
          <w:sz w:val="28"/>
          <w:szCs w:val="28"/>
        </w:rPr>
        <w:t>рдую непоколебимую гору</w:t>
      </w:r>
      <w:r>
        <w:rPr>
          <w:color w:val="222222"/>
          <w:sz w:val="28"/>
          <w:szCs w:val="28"/>
        </w:rPr>
        <w:t xml:space="preserve">, </w:t>
      </w:r>
      <w:proofErr w:type="spellStart"/>
      <w:r>
        <w:rPr>
          <w:color w:val="222222"/>
          <w:sz w:val="28"/>
          <w:szCs w:val="28"/>
        </w:rPr>
        <w:t>разсыплются</w:t>
      </w:r>
      <w:proofErr w:type="spellEnd"/>
      <w:r>
        <w:rPr>
          <w:color w:val="222222"/>
          <w:sz w:val="28"/>
          <w:szCs w:val="28"/>
        </w:rPr>
        <w:t xml:space="preserve"> и сокрушатся</w:t>
      </w:r>
      <w:proofErr w:type="gramStart"/>
      <w:r>
        <w:rPr>
          <w:color w:val="222222"/>
          <w:sz w:val="28"/>
          <w:szCs w:val="28"/>
        </w:rPr>
        <w:t>. &lt;…&gt;»</w:t>
      </w:r>
      <w:proofErr w:type="gramEnd"/>
    </w:p>
    <w:p w:rsidR="004D6C75" w:rsidRDefault="004D6C75" w:rsidP="00A806A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Медаль выдавалась на</w:t>
      </w:r>
      <w:r>
        <w:rPr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ленте </w:t>
      </w:r>
      <w:hyperlink r:id="rId55" w:tooltip="Орден Святого апостола Андрея Первозванного" w:history="1">
        <w:r>
          <w:rPr>
            <w:rStyle w:val="a4"/>
            <w:bCs/>
            <w:color w:val="000000"/>
            <w:sz w:val="28"/>
            <w:szCs w:val="28"/>
          </w:rPr>
          <w:t>ордена Андрея Первозванного</w:t>
        </w:r>
      </w:hyperlink>
      <w:r w:rsidR="00E72FD4">
        <w:rPr>
          <w:color w:val="222222"/>
          <w:sz w:val="28"/>
          <w:szCs w:val="28"/>
        </w:rPr>
        <w:t> (голубой), и </w:t>
      </w:r>
      <w:r>
        <w:rPr>
          <w:color w:val="222222"/>
          <w:sz w:val="28"/>
          <w:szCs w:val="28"/>
        </w:rPr>
        <w:t>носили её с особой торжественностью в</w:t>
      </w:r>
      <w:r w:rsidR="00E72FD4">
        <w:rPr>
          <w:color w:val="222222"/>
          <w:sz w:val="28"/>
          <w:szCs w:val="28"/>
        </w:rPr>
        <w:t>се участники боевых сражений от </w:t>
      </w:r>
      <w:r>
        <w:rPr>
          <w:color w:val="222222"/>
          <w:sz w:val="28"/>
          <w:szCs w:val="28"/>
        </w:rPr>
        <w:t>простого солдата до фельдмаршала. Всего было выдано серебряных медалей 250000 штук. Были изготовлены подобного рода серебряные медали и меньшего размера (диаметром не 28, а 22 мм) с поперечным ушком и продетым в него колечком для подвешивания на ленту. Такие медали носили кавалеристы.</w:t>
      </w:r>
    </w:p>
    <w:p w:rsidR="004D6C75" w:rsidRDefault="004D6C75" w:rsidP="00A806A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30 августа 1814 </w:t>
      </w:r>
      <w:r w:rsidR="00E72FD4">
        <w:rPr>
          <w:color w:val="222222"/>
          <w:sz w:val="28"/>
          <w:szCs w:val="28"/>
        </w:rPr>
        <w:t>года была учреждена медаль из тё</w:t>
      </w:r>
      <w:r>
        <w:rPr>
          <w:color w:val="222222"/>
          <w:sz w:val="28"/>
          <w:szCs w:val="28"/>
        </w:rPr>
        <w:t>мной бронзы теми же штемпелями, что и серебряная. Она предназначалась для награждения представителей дворянства и купечества,</w:t>
      </w:r>
      <w:r>
        <w:rPr>
          <w:b/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которые внесли свой вклад</w:t>
      </w:r>
      <w:r>
        <w:rPr>
          <w:b/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 победу армии в этой войне.</w:t>
      </w:r>
    </w:p>
    <w:p w:rsidR="004D6C75" w:rsidRDefault="00853B79" w:rsidP="00A806A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На оборотной стороне (реверсе) </w:t>
      </w:r>
      <w:r w:rsidR="00E72FD4">
        <w:rPr>
          <w:color w:val="000000"/>
          <w:sz w:val="28"/>
          <w:szCs w:val="28"/>
        </w:rPr>
        <w:t xml:space="preserve">медали – прямая </w:t>
      </w:r>
      <w:proofErr w:type="spellStart"/>
      <w:r w:rsidR="00E72FD4">
        <w:rPr>
          <w:color w:val="000000"/>
          <w:sz w:val="28"/>
          <w:szCs w:val="28"/>
        </w:rPr>
        <w:t>четырё</w:t>
      </w:r>
      <w:r w:rsidR="004D6C75">
        <w:rPr>
          <w:color w:val="000000"/>
          <w:sz w:val="28"/>
          <w:szCs w:val="28"/>
        </w:rPr>
        <w:t>хстрочная</w:t>
      </w:r>
      <w:proofErr w:type="spellEnd"/>
      <w:r w:rsidR="004D6C75">
        <w:rPr>
          <w:color w:val="000000"/>
          <w:sz w:val="28"/>
          <w:szCs w:val="28"/>
        </w:rPr>
        <w:t xml:space="preserve"> надпись, позаимствованная </w:t>
      </w:r>
      <w:r w:rsidR="004D6C75" w:rsidRPr="00B56F68">
        <w:rPr>
          <w:color w:val="000000"/>
          <w:sz w:val="28"/>
          <w:szCs w:val="28"/>
        </w:rPr>
        <w:t>из </w:t>
      </w:r>
      <w:hyperlink r:id="rId56" w:tooltip="Псалтирь" w:history="1">
        <w:r w:rsidR="004D6C75" w:rsidRPr="00B56F68">
          <w:rPr>
            <w:rStyle w:val="a4"/>
            <w:color w:val="000000"/>
            <w:sz w:val="28"/>
            <w:szCs w:val="28"/>
            <w:u w:val="none"/>
          </w:rPr>
          <w:t>Псалтири</w:t>
        </w:r>
      </w:hyperlink>
      <w:r w:rsidR="00E72FD4">
        <w:rPr>
          <w:color w:val="000000"/>
          <w:sz w:val="28"/>
          <w:szCs w:val="28"/>
        </w:rPr>
        <w:t>: «</w:t>
      </w:r>
      <w:r w:rsidR="004D6C75" w:rsidRPr="00B56F68">
        <w:rPr>
          <w:color w:val="000000"/>
          <w:sz w:val="28"/>
          <w:szCs w:val="28"/>
        </w:rPr>
        <w:t>НЕ НАМЪ </w:t>
      </w:r>
      <w:r w:rsidR="004D6C75">
        <w:rPr>
          <w:color w:val="000000"/>
          <w:sz w:val="28"/>
          <w:szCs w:val="28"/>
        </w:rPr>
        <w:t xml:space="preserve"> </w:t>
      </w:r>
      <w:r w:rsidR="00E72FD4">
        <w:rPr>
          <w:color w:val="000000"/>
          <w:sz w:val="28"/>
          <w:szCs w:val="28"/>
        </w:rPr>
        <w:t>– НЕ НАМЪ – А ИМЕНИ – ТВОЕМУ»</w:t>
      </w:r>
      <w:r w:rsidR="004D6C75" w:rsidRPr="00B56F68">
        <w:rPr>
          <w:color w:val="000000"/>
          <w:sz w:val="28"/>
          <w:szCs w:val="28"/>
        </w:rPr>
        <w:t xml:space="preserve"> (</w:t>
      </w:r>
      <w:proofErr w:type="spellStart"/>
      <w:r w:rsidR="00E72FD4">
        <w:fldChar w:fldCharType="begin"/>
      </w:r>
      <w:r w:rsidR="00E72FD4">
        <w:instrText xml:space="preserve"> HYPERLINK "https://ru.wikipedia.org/wiki/%D0%9F%D1%81%D0%B0%D0%BB%D1%82%D0%B8%D1%80%D1%8C" \o "Псалтирь" </w:instrText>
      </w:r>
      <w:r w:rsidR="00E72FD4">
        <w:fldChar w:fldCharType="separate"/>
      </w:r>
      <w:r w:rsidR="004D6C75" w:rsidRPr="00B56F68">
        <w:rPr>
          <w:rStyle w:val="a4"/>
          <w:color w:val="000000"/>
          <w:sz w:val="28"/>
          <w:szCs w:val="28"/>
          <w:u w:val="none"/>
        </w:rPr>
        <w:t>Пс</w:t>
      </w:r>
      <w:proofErr w:type="spellEnd"/>
      <w:r w:rsidR="004D6C75" w:rsidRPr="00B56F68">
        <w:rPr>
          <w:rStyle w:val="a4"/>
          <w:color w:val="000000"/>
          <w:sz w:val="28"/>
          <w:szCs w:val="28"/>
          <w:u w:val="none"/>
        </w:rPr>
        <w:t>. </w:t>
      </w:r>
      <w:r w:rsidR="00E72FD4">
        <w:rPr>
          <w:rStyle w:val="a4"/>
          <w:color w:val="000000"/>
          <w:sz w:val="28"/>
          <w:szCs w:val="28"/>
          <w:u w:val="none"/>
        </w:rPr>
        <w:fldChar w:fldCharType="end"/>
      </w:r>
      <w:hyperlink r:id="rId57" w:anchor="113:9" w:tooltip="s:Псалтирь" w:history="1">
        <w:r w:rsidR="004D6C75" w:rsidRPr="00B56F68">
          <w:rPr>
            <w:rStyle w:val="a4"/>
            <w:color w:val="000000"/>
            <w:sz w:val="28"/>
            <w:szCs w:val="28"/>
            <w:u w:val="none"/>
          </w:rPr>
          <w:t>113:9</w:t>
        </w:r>
      </w:hyperlink>
      <w:r w:rsidR="004D6C75" w:rsidRPr="00B56F68">
        <w:rPr>
          <w:color w:val="000000"/>
          <w:sz w:val="28"/>
          <w:szCs w:val="28"/>
        </w:rPr>
        <w:t>). На её лицевой стороне (авер</w:t>
      </w:r>
      <w:r w:rsidR="00E72FD4">
        <w:rPr>
          <w:color w:val="000000"/>
          <w:sz w:val="28"/>
          <w:szCs w:val="28"/>
        </w:rPr>
        <w:t>се) в середине поля изображено «</w:t>
      </w:r>
      <w:hyperlink r:id="rId58" w:tooltip="Всевидящее око" w:history="1">
        <w:r w:rsidR="004D6C75" w:rsidRPr="00B56F68">
          <w:rPr>
            <w:rStyle w:val="a4"/>
            <w:color w:val="000000"/>
            <w:sz w:val="28"/>
            <w:szCs w:val="28"/>
            <w:u w:val="none"/>
          </w:rPr>
          <w:t>Всевидящее Око</w:t>
        </w:r>
      </w:hyperlink>
      <w:r w:rsidR="00E72FD4">
        <w:rPr>
          <w:color w:val="000000"/>
          <w:sz w:val="28"/>
          <w:szCs w:val="28"/>
        </w:rPr>
        <w:t>»</w:t>
      </w:r>
      <w:r w:rsidR="004D6C75">
        <w:rPr>
          <w:color w:val="000000"/>
          <w:sz w:val="28"/>
          <w:szCs w:val="28"/>
        </w:rPr>
        <w:t>, окружённое лучезарным</w:t>
      </w:r>
      <w:r w:rsidR="00E72FD4">
        <w:rPr>
          <w:color w:val="000000"/>
          <w:sz w:val="28"/>
          <w:szCs w:val="28"/>
        </w:rPr>
        <w:t xml:space="preserve"> сиянием; внизу указана дата – «1812 </w:t>
      </w:r>
      <w:proofErr w:type="spellStart"/>
      <w:r w:rsidR="00E72FD4">
        <w:rPr>
          <w:color w:val="000000"/>
          <w:sz w:val="28"/>
          <w:szCs w:val="28"/>
        </w:rPr>
        <w:t>годъ</w:t>
      </w:r>
      <w:proofErr w:type="spellEnd"/>
      <w:r w:rsidR="00E72FD4">
        <w:rPr>
          <w:color w:val="000000"/>
          <w:sz w:val="28"/>
          <w:szCs w:val="28"/>
        </w:rPr>
        <w:t>»</w:t>
      </w:r>
      <w:r w:rsidR="004D6C75">
        <w:rPr>
          <w:color w:val="000000"/>
          <w:sz w:val="28"/>
          <w:szCs w:val="28"/>
        </w:rPr>
        <w:t>.</w:t>
      </w:r>
      <w:r w:rsidR="004D6C75">
        <w:rPr>
          <w:rFonts w:ascii="Georgia" w:hAnsi="Georgia"/>
          <w:color w:val="000000"/>
          <w:sz w:val="23"/>
          <w:szCs w:val="23"/>
        </w:rPr>
        <w:t xml:space="preserve"> </w:t>
      </w:r>
    </w:p>
    <w:p w:rsidR="004D6C75" w:rsidRPr="00113ABC" w:rsidRDefault="00E72FD4" w:rsidP="00A806A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Сражение при Малоярославце</w:t>
      </w:r>
    </w:p>
    <w:p w:rsidR="004D6C75" w:rsidRDefault="004D6C75" w:rsidP="00A806A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Русская армия одерж</w:t>
      </w:r>
      <w:r w:rsidR="00E72FD4">
        <w:rPr>
          <w:rFonts w:ascii="Times New Roman" w:hAnsi="Times New Roman"/>
          <w:sz w:val="28"/>
          <w:szCs w:val="28"/>
        </w:rPr>
        <w:t>ала ряд значительных побед. Одна</w:t>
      </w:r>
      <w:r>
        <w:rPr>
          <w:rFonts w:ascii="Times New Roman" w:hAnsi="Times New Roman"/>
          <w:sz w:val="28"/>
          <w:szCs w:val="28"/>
        </w:rPr>
        <w:t xml:space="preserve"> из них – под небольшим уездным городком в Калужской губернии с населением около 1500 жителей. Ранее, </w:t>
      </w:r>
      <w:r w:rsidR="00E72FD4">
        <w:rPr>
          <w:rFonts w:ascii="Times New Roman" w:hAnsi="Times New Roman"/>
          <w:color w:val="000000"/>
          <w:sz w:val="28"/>
          <w:szCs w:val="28"/>
        </w:rPr>
        <w:t>19</w:t>
      </w:r>
      <w:r>
        <w:rPr>
          <w:rFonts w:ascii="Times New Roman" w:hAnsi="Times New Roman"/>
          <w:color w:val="000000"/>
          <w:sz w:val="28"/>
          <w:szCs w:val="28"/>
        </w:rPr>
        <w:t>(7 по ст. ст.) октября, главные силы </w:t>
      </w:r>
      <w:hyperlink r:id="rId59" w:tgtFrame="_blank" w:history="1">
        <w:r w:rsidRPr="00113ABC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</w:rPr>
          <w:t>Наполеона</w:t>
        </w:r>
      </w:hyperlink>
      <w:r w:rsidRPr="00113AB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72FD4">
        <w:rPr>
          <w:rFonts w:ascii="Times New Roman" w:hAnsi="Times New Roman"/>
          <w:color w:val="000000"/>
          <w:sz w:val="28"/>
          <w:szCs w:val="28"/>
        </w:rPr>
        <w:t>выступили из </w:t>
      </w:r>
      <w:r>
        <w:rPr>
          <w:rFonts w:ascii="Times New Roman" w:hAnsi="Times New Roman"/>
          <w:color w:val="000000"/>
          <w:sz w:val="28"/>
          <w:szCs w:val="28"/>
        </w:rPr>
        <w:t>Мо</w:t>
      </w:r>
      <w:r w:rsidR="00E72FD4">
        <w:rPr>
          <w:rFonts w:ascii="Times New Roman" w:hAnsi="Times New Roman"/>
          <w:color w:val="000000"/>
          <w:sz w:val="28"/>
          <w:szCs w:val="28"/>
        </w:rPr>
        <w:t>сквы по старой Калужской дороге</w:t>
      </w:r>
      <w:r>
        <w:rPr>
          <w:rFonts w:ascii="Times New Roman" w:hAnsi="Times New Roman"/>
          <w:color w:val="000000"/>
          <w:sz w:val="28"/>
          <w:szCs w:val="28"/>
        </w:rPr>
        <w:t xml:space="preserve"> с целью пополнить запасы продовольствия и фуража и выйти на дорогу Калуга – Смоленск. </w:t>
      </w:r>
      <w:r>
        <w:rPr>
          <w:rFonts w:ascii="Times New Roman" w:hAnsi="Times New Roman"/>
          <w:sz w:val="28"/>
          <w:szCs w:val="28"/>
        </w:rPr>
        <w:t>Сражение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72FD4">
        <w:rPr>
          <w:rFonts w:ascii="Times New Roman" w:hAnsi="Times New Roman"/>
          <w:color w:val="000000"/>
          <w:sz w:val="28"/>
          <w:szCs w:val="28"/>
        </w:rPr>
        <w:t>произошло 24</w:t>
      </w:r>
      <w:r>
        <w:rPr>
          <w:rFonts w:ascii="Times New Roman" w:hAnsi="Times New Roman"/>
          <w:color w:val="000000"/>
          <w:sz w:val="28"/>
          <w:szCs w:val="28"/>
        </w:rPr>
        <w:t>(12 по ст</w:t>
      </w:r>
      <w:r w:rsidR="00E72FD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ст</w:t>
      </w:r>
      <w:r w:rsidR="00E72FD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E72FD4" w:rsidRPr="00E72FD4">
        <w:rPr>
          <w:rFonts w:ascii="Times New Roman" w:hAnsi="Times New Roman"/>
          <w:color w:val="000000"/>
          <w:sz w:val="28"/>
          <w:szCs w:val="28"/>
        </w:rPr>
        <w:t xml:space="preserve">октября </w:t>
      </w:r>
      <w:r>
        <w:rPr>
          <w:rFonts w:ascii="Times New Roman" w:hAnsi="Times New Roman"/>
          <w:color w:val="000000"/>
          <w:sz w:val="28"/>
          <w:szCs w:val="28"/>
        </w:rPr>
        <w:t>1812 года и ознаменовало коренной перелом в ходе Отечественной войны. В результате Нап</w:t>
      </w:r>
      <w:r w:rsidR="00E72FD4">
        <w:rPr>
          <w:rFonts w:ascii="Times New Roman" w:hAnsi="Times New Roman"/>
          <w:color w:val="000000"/>
          <w:sz w:val="28"/>
          <w:szCs w:val="28"/>
        </w:rPr>
        <w:t>олеон был вынужден отступать по разорё</w:t>
      </w:r>
      <w:r>
        <w:rPr>
          <w:rFonts w:ascii="Times New Roman" w:hAnsi="Times New Roman"/>
          <w:color w:val="000000"/>
          <w:sz w:val="28"/>
          <w:szCs w:val="28"/>
        </w:rPr>
        <w:t xml:space="preserve">нной старой Смоленской </w:t>
      </w:r>
      <w:r w:rsidR="00E72FD4">
        <w:rPr>
          <w:rFonts w:ascii="Times New Roman" w:hAnsi="Times New Roman"/>
          <w:color w:val="000000"/>
          <w:sz w:val="28"/>
          <w:szCs w:val="28"/>
        </w:rPr>
        <w:t>дороге. Русская армия перешла в </w:t>
      </w:r>
      <w:r>
        <w:rPr>
          <w:rFonts w:ascii="Times New Roman" w:hAnsi="Times New Roman"/>
          <w:color w:val="000000"/>
          <w:sz w:val="28"/>
          <w:szCs w:val="28"/>
        </w:rPr>
        <w:t>контрнаступление.</w:t>
      </w:r>
    </w:p>
    <w:p w:rsidR="00393DD9" w:rsidRDefault="00393DD9" w:rsidP="00A806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5069B" w:rsidRPr="00F54423" w:rsidRDefault="00393DD9" w:rsidP="00A806A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60974">
        <w:rPr>
          <w:b/>
          <w:bCs/>
          <w:sz w:val="28"/>
          <w:szCs w:val="28"/>
          <w:shd w:val="clear" w:color="auto" w:fill="FFFFFF"/>
        </w:rPr>
        <w:t>Эссе</w:t>
      </w:r>
      <w:r>
        <w:rPr>
          <w:rFonts w:ascii="Arial" w:hAnsi="Arial" w:cs="Arial"/>
          <w:color w:val="222222"/>
          <w:sz w:val="21"/>
          <w:szCs w:val="21"/>
        </w:rPr>
        <w:t> </w:t>
      </w:r>
      <w:r w:rsidRPr="00F02C3C">
        <w:rPr>
          <w:color w:val="222222"/>
          <w:sz w:val="28"/>
          <w:szCs w:val="28"/>
        </w:rPr>
        <w:t>(</w:t>
      </w:r>
      <w:hyperlink r:id="rId60" w:tooltip="Французский язык" w:history="1">
        <w:r w:rsidRPr="00F02C3C">
          <w:rPr>
            <w:rStyle w:val="a4"/>
            <w:color w:val="000000" w:themeColor="text1"/>
            <w:sz w:val="28"/>
            <w:szCs w:val="28"/>
            <w:u w:val="none"/>
          </w:rPr>
          <w:t>фр.</w:t>
        </w:r>
      </w:hyperlink>
      <w:r w:rsidRPr="00F02C3C">
        <w:rPr>
          <w:color w:val="222222"/>
          <w:sz w:val="28"/>
          <w:szCs w:val="28"/>
        </w:rPr>
        <w:t> </w:t>
      </w:r>
      <w:r w:rsidRPr="00F02C3C">
        <w:rPr>
          <w:i/>
          <w:iCs/>
          <w:color w:val="222222"/>
          <w:sz w:val="28"/>
          <w:szCs w:val="28"/>
          <w:lang w:val="fr-FR"/>
        </w:rPr>
        <w:t>essai</w:t>
      </w:r>
      <w:r w:rsidR="00E72FD4">
        <w:rPr>
          <w:color w:val="222222"/>
          <w:sz w:val="28"/>
          <w:szCs w:val="28"/>
        </w:rPr>
        <w:t> «попытка, проба, очерк»</w:t>
      </w:r>
      <w:r w:rsidRPr="00F02C3C">
        <w:rPr>
          <w:color w:val="222222"/>
          <w:sz w:val="28"/>
          <w:szCs w:val="28"/>
        </w:rPr>
        <w:t>, от </w:t>
      </w:r>
      <w:hyperlink r:id="rId61" w:tooltip="Латинский язык" w:history="1">
        <w:r w:rsidRPr="00F02C3C">
          <w:rPr>
            <w:rStyle w:val="a4"/>
            <w:color w:val="000000" w:themeColor="text1"/>
            <w:sz w:val="28"/>
            <w:szCs w:val="28"/>
            <w:u w:val="none"/>
          </w:rPr>
          <w:t>лат.</w:t>
        </w:r>
      </w:hyperlink>
      <w:r w:rsidRPr="00F02C3C">
        <w:rPr>
          <w:color w:val="222222"/>
          <w:sz w:val="28"/>
          <w:szCs w:val="28"/>
        </w:rPr>
        <w:t> </w:t>
      </w:r>
      <w:r w:rsidRPr="00F02C3C">
        <w:rPr>
          <w:i/>
          <w:iCs/>
          <w:color w:val="222222"/>
          <w:sz w:val="28"/>
          <w:szCs w:val="28"/>
          <w:lang w:val="la-Latn"/>
        </w:rPr>
        <w:t>exagium</w:t>
      </w:r>
      <w:r w:rsidR="00E72FD4">
        <w:rPr>
          <w:color w:val="222222"/>
          <w:sz w:val="28"/>
          <w:szCs w:val="28"/>
        </w:rPr>
        <w:t> «взвешивание»</w:t>
      </w:r>
      <w:r w:rsidRPr="00F02C3C">
        <w:rPr>
          <w:color w:val="222222"/>
          <w:sz w:val="28"/>
          <w:szCs w:val="28"/>
        </w:rPr>
        <w:t>)</w:t>
      </w:r>
      <w:r w:rsidR="00E72FD4">
        <w:rPr>
          <w:rFonts w:ascii="Arial" w:hAnsi="Arial" w:cs="Arial"/>
          <w:color w:val="222222"/>
          <w:sz w:val="21"/>
          <w:szCs w:val="21"/>
        </w:rPr>
        <w:t xml:space="preserve"> −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  <w:r w:rsidRPr="00F02C3C">
        <w:rPr>
          <w:color w:val="000000" w:themeColor="text1"/>
          <w:sz w:val="28"/>
          <w:szCs w:val="28"/>
        </w:rPr>
        <w:t>литературный жанр, прозаическо</w:t>
      </w:r>
      <w:r w:rsidR="00E72FD4">
        <w:rPr>
          <w:color w:val="000000" w:themeColor="text1"/>
          <w:sz w:val="28"/>
          <w:szCs w:val="28"/>
        </w:rPr>
        <w:t>е сочинение небольшого объёма и </w:t>
      </w:r>
      <w:r w:rsidRPr="00F02C3C">
        <w:rPr>
          <w:color w:val="000000" w:themeColor="text1"/>
          <w:sz w:val="28"/>
          <w:szCs w:val="28"/>
        </w:rPr>
        <w:t>свободной </w:t>
      </w:r>
      <w:hyperlink r:id="rId62" w:tooltip="Композиция (литературоведение)" w:history="1">
        <w:r w:rsidRPr="00F02C3C">
          <w:rPr>
            <w:rStyle w:val="a4"/>
            <w:color w:val="000000" w:themeColor="text1"/>
            <w:sz w:val="28"/>
            <w:szCs w:val="28"/>
            <w:u w:val="none"/>
          </w:rPr>
          <w:t>композиции</w:t>
        </w:r>
      </w:hyperlink>
      <w:r w:rsidR="00E72FD4">
        <w:rPr>
          <w:color w:val="000000" w:themeColor="text1"/>
          <w:sz w:val="28"/>
          <w:szCs w:val="28"/>
        </w:rPr>
        <w:t xml:space="preserve">; </w:t>
      </w:r>
      <w:r w:rsidRPr="00F02C3C">
        <w:rPr>
          <w:color w:val="000000" w:themeColor="text1"/>
          <w:sz w:val="28"/>
          <w:szCs w:val="28"/>
        </w:rPr>
        <w:t>выража</w:t>
      </w:r>
      <w:r w:rsidR="00E72FD4">
        <w:rPr>
          <w:color w:val="000000" w:themeColor="text1"/>
          <w:sz w:val="28"/>
          <w:szCs w:val="28"/>
        </w:rPr>
        <w:t>ет индивидуальные впечатления и </w:t>
      </w:r>
      <w:r w:rsidRPr="00F02C3C">
        <w:rPr>
          <w:color w:val="000000" w:themeColor="text1"/>
          <w:sz w:val="28"/>
          <w:szCs w:val="28"/>
        </w:rPr>
        <w:t>соображения </w:t>
      </w:r>
      <w:hyperlink r:id="rId63" w:tooltip="Автор" w:history="1">
        <w:r w:rsidRPr="00F02C3C">
          <w:rPr>
            <w:rStyle w:val="a4"/>
            <w:color w:val="000000" w:themeColor="text1"/>
            <w:sz w:val="28"/>
            <w:szCs w:val="28"/>
            <w:u w:val="none"/>
          </w:rPr>
          <w:t>автора</w:t>
        </w:r>
      </w:hyperlink>
      <w:r w:rsidRPr="00F02C3C">
        <w:rPr>
          <w:color w:val="000000" w:themeColor="text1"/>
          <w:sz w:val="28"/>
          <w:szCs w:val="28"/>
        </w:rPr>
        <w:t xml:space="preserve"> по конкретному поводу </w:t>
      </w:r>
      <w:r w:rsidR="00E72FD4">
        <w:rPr>
          <w:color w:val="000000" w:themeColor="text1"/>
          <w:sz w:val="28"/>
          <w:szCs w:val="28"/>
        </w:rPr>
        <w:t>или предмету и не претендует на </w:t>
      </w:r>
      <w:r w:rsidRPr="00F02C3C">
        <w:rPr>
          <w:color w:val="000000" w:themeColor="text1"/>
          <w:sz w:val="28"/>
          <w:szCs w:val="28"/>
        </w:rPr>
        <w:t>исчерпывающую или определяющую трактовку темы</w:t>
      </w:r>
      <w:r>
        <w:rPr>
          <w:color w:val="000000" w:themeColor="text1"/>
          <w:sz w:val="28"/>
          <w:szCs w:val="28"/>
        </w:rPr>
        <w:t>.</w:t>
      </w:r>
    </w:p>
    <w:sectPr w:rsidR="0085069B" w:rsidRPr="00F54423" w:rsidSect="00A806AD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0FD5"/>
    <w:rsid w:val="000067D7"/>
    <w:rsid w:val="000431CF"/>
    <w:rsid w:val="00161705"/>
    <w:rsid w:val="00163A00"/>
    <w:rsid w:val="00215F33"/>
    <w:rsid w:val="002B41F1"/>
    <w:rsid w:val="00332FA5"/>
    <w:rsid w:val="003423A7"/>
    <w:rsid w:val="00380FD5"/>
    <w:rsid w:val="00392B74"/>
    <w:rsid w:val="00393DD9"/>
    <w:rsid w:val="003C0B91"/>
    <w:rsid w:val="003C4CC2"/>
    <w:rsid w:val="003F3EA1"/>
    <w:rsid w:val="00426067"/>
    <w:rsid w:val="00431F8B"/>
    <w:rsid w:val="00450B1B"/>
    <w:rsid w:val="004D6C75"/>
    <w:rsid w:val="00500190"/>
    <w:rsid w:val="00543B6F"/>
    <w:rsid w:val="005969DF"/>
    <w:rsid w:val="005A7795"/>
    <w:rsid w:val="005E5E66"/>
    <w:rsid w:val="0064169B"/>
    <w:rsid w:val="0075689B"/>
    <w:rsid w:val="0075792A"/>
    <w:rsid w:val="00760974"/>
    <w:rsid w:val="00762E72"/>
    <w:rsid w:val="0077029E"/>
    <w:rsid w:val="007D2C3C"/>
    <w:rsid w:val="007E3FFF"/>
    <w:rsid w:val="00832D8C"/>
    <w:rsid w:val="0085069B"/>
    <w:rsid w:val="00853B79"/>
    <w:rsid w:val="008E5CF9"/>
    <w:rsid w:val="00940FB1"/>
    <w:rsid w:val="00942AB7"/>
    <w:rsid w:val="00984F94"/>
    <w:rsid w:val="00985E2D"/>
    <w:rsid w:val="009A5297"/>
    <w:rsid w:val="00A26E83"/>
    <w:rsid w:val="00A30616"/>
    <w:rsid w:val="00A77A09"/>
    <w:rsid w:val="00A806AD"/>
    <w:rsid w:val="00AF6FAF"/>
    <w:rsid w:val="00B177D8"/>
    <w:rsid w:val="00B24A4E"/>
    <w:rsid w:val="00BA0C54"/>
    <w:rsid w:val="00BF0218"/>
    <w:rsid w:val="00C33BC0"/>
    <w:rsid w:val="00CB7B07"/>
    <w:rsid w:val="00CE2F5E"/>
    <w:rsid w:val="00D03D58"/>
    <w:rsid w:val="00D34072"/>
    <w:rsid w:val="00DB1FF4"/>
    <w:rsid w:val="00DE2468"/>
    <w:rsid w:val="00DF5410"/>
    <w:rsid w:val="00E72FD4"/>
    <w:rsid w:val="00EB6684"/>
    <w:rsid w:val="00F02C3C"/>
    <w:rsid w:val="00F06431"/>
    <w:rsid w:val="00F54423"/>
    <w:rsid w:val="00FA243D"/>
    <w:rsid w:val="00FE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C2"/>
  </w:style>
  <w:style w:type="paragraph" w:styleId="1">
    <w:name w:val="heading 1"/>
    <w:basedOn w:val="a"/>
    <w:link w:val="10"/>
    <w:uiPriority w:val="9"/>
    <w:qFormat/>
    <w:rsid w:val="00984F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84F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0FD5"/>
  </w:style>
  <w:style w:type="character" w:customStyle="1" w:styleId="w">
    <w:name w:val="w"/>
    <w:basedOn w:val="a0"/>
    <w:rsid w:val="00AF6FAF"/>
  </w:style>
  <w:style w:type="character" w:styleId="a3">
    <w:name w:val="Emphasis"/>
    <w:basedOn w:val="a0"/>
    <w:uiPriority w:val="20"/>
    <w:qFormat/>
    <w:rsid w:val="00AF6FA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84F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984F9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984F9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8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42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23A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5069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s-comment-commentedtext">
    <w:name w:val="ts-comment-commentedtext"/>
    <w:basedOn w:val="a0"/>
    <w:rsid w:val="007D2C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555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425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0489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9E%D0%B1%D0%BC%D1%83%D0%BD%D0%B4%D0%B8%D1%80%D0%BE%D0%B2%D0%B0%D0%BD%D0%B8%D0%B5" TargetMode="External"/><Relationship Id="rId21" Type="http://schemas.openxmlformats.org/officeDocument/2006/relationships/hyperlink" Target="https://ru.wikipedia.org/wiki/%D0%9C%D0%B5%D0%BD%D1%82%D0%B8%D0%BA" TargetMode="External"/><Relationship Id="rId34" Type="http://schemas.openxmlformats.org/officeDocument/2006/relationships/hyperlink" Target="https://ru.wikipedia.org/wiki/%D0%94%D0%BE%D0%BB%D0%BE%D0%BC%D0%B0%D0%BD" TargetMode="External"/><Relationship Id="rId42" Type="http://schemas.openxmlformats.org/officeDocument/2006/relationships/hyperlink" Target="https://ru.wikipedia.org/wiki/%D0%9D%D0%B5%D0%BC%D0%B5%D1%86%D0%BA%D0%B8%D0%B9_%D1%8F%D0%B7%D1%8B%D0%BA" TargetMode="External"/><Relationship Id="rId47" Type="http://schemas.openxmlformats.org/officeDocument/2006/relationships/hyperlink" Target="https://ru.wikipedia.org/wiki/%D0%92%D0%B5%D0%BA" TargetMode="External"/><Relationship Id="rId50" Type="http://schemas.openxmlformats.org/officeDocument/2006/relationships/hyperlink" Target="https://ru.wikipedia.org/wiki/%D0%92%D0%BE%D0%B8%D0%BD%D1%81%D0%BA%D0%BE%D0%B5_%D0%B7%D0%B2%D0%B0%D0%BD%D0%B8%D0%B5" TargetMode="External"/><Relationship Id="rId55" Type="http://schemas.openxmlformats.org/officeDocument/2006/relationships/hyperlink" Target="https://ru.wikipedia.org/wiki/%D0%9E%D1%80%D0%B4%D0%B5%D0%BD_%D0%A1%D0%B2%D1%8F%D1%82%D0%BE%D0%B3%D0%BE_%D0%B0%D0%BF%D0%BE%D1%81%D1%82%D0%BE%D0%BB%D0%B0_%D0%90%D0%BD%D0%B4%D1%80%D0%B5%D1%8F_%D0%9F%D0%B5%D1%80%D0%B2%D0%BE%D0%B7%D0%B2%D0%B0%D0%BD%D0%BD%D0%BE%D0%B3%D0%BE" TargetMode="External"/><Relationship Id="rId63" Type="http://schemas.openxmlformats.org/officeDocument/2006/relationships/hyperlink" Target="https://ru.wikipedia.org/wiki/%D0%90%D0%B2%D1%82%D0%BE%D1%80" TargetMode="External"/><Relationship Id="rId7" Type="http://schemas.openxmlformats.org/officeDocument/2006/relationships/hyperlink" Target="http://www.gpedia.com/ru/gpedia/%D0%92%D0%BE%D0%B5%D0%BD%D0%B0%D1%87%D0%B0%D0%BB%D1%8C%D0%BD%D0%B8%D0%B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%D0%9A%D0%BE%D0%BD%D0%B2%D0%B5%D1%80%D1%82" TargetMode="External"/><Relationship Id="rId29" Type="http://schemas.openxmlformats.org/officeDocument/2006/relationships/hyperlink" Target="https://ru.wikipedia.org/wiki/%D0%92%D0%B5%D0%BD%D0%B3%D0%B5%D1%80%D1%81%D0%BA%D0%B8%D0%B9_%D1%8F%D0%B7%D1%8B%D0%BA" TargetMode="External"/><Relationship Id="rId11" Type="http://schemas.openxmlformats.org/officeDocument/2006/relationships/hyperlink" Target="https://ru.wikipedia.org/wiki/%D0%9F%D1%80%D0%BE%D0%BC%D0%BE%D0%BA%D0%B0%D1%82%D0%B5%D0%BB%D1%8C%D0%BD%D0%B0%D1%8F_%D0%B1%D1%83%D0%BC%D0%B0%D0%B3%D0%B0" TargetMode="External"/><Relationship Id="rId24" Type="http://schemas.openxmlformats.org/officeDocument/2006/relationships/hyperlink" Target="https://ru.wikipedia.org/wiki/%D0%9A%D1%80%D0%B0%D1%81%D0%BD%D1%8B%D0%B9_%D1%86%D0%B2%D0%B5%D1%82" TargetMode="External"/><Relationship Id="rId32" Type="http://schemas.openxmlformats.org/officeDocument/2006/relationships/hyperlink" Target="https://ru.wikipedia.org/wiki/%D0%9F%D1%83%D0%B3%D0%BE%D0%B2%D0%B8%D1%86%D0%B0" TargetMode="External"/><Relationship Id="rId37" Type="http://schemas.openxmlformats.org/officeDocument/2006/relationships/hyperlink" Target="https://ru.wikipedia.org/wiki/%D0%A0%D0%B5%D0%BB%D1%8C%D0%B5%D1%84_(%D1%81%D0%BA%D1%83%D0%BB%D1%8C%D0%BF%D1%82%D1%83%D1%80%D0%B0)" TargetMode="External"/><Relationship Id="rId40" Type="http://schemas.openxmlformats.org/officeDocument/2006/relationships/hyperlink" Target="https://ru.wikipedia.org/wiki/%D0%9F%D0%B8%D1%81%D1%8C%D0%BC%D0%BE" TargetMode="External"/><Relationship Id="rId45" Type="http://schemas.openxmlformats.org/officeDocument/2006/relationships/hyperlink" Target="https://ru.wikipedia.org/wiki/XVII" TargetMode="External"/><Relationship Id="rId53" Type="http://schemas.openxmlformats.org/officeDocument/2006/relationships/hyperlink" Target="https://ru.wikipedia.org/wiki/1854_%D0%B3%D0%BE%D0%B4" TargetMode="External"/><Relationship Id="rId58" Type="http://schemas.openxmlformats.org/officeDocument/2006/relationships/hyperlink" Target="https://ru.wikipedia.org/wiki/%D0%92%D1%81%D0%B5%D0%B2%D0%B8%D0%B4%D1%8F%D1%89%D0%B5%D0%B5_%D0%BE%D0%BA%D0%BE" TargetMode="External"/><Relationship Id="rId5" Type="http://schemas.openxmlformats.org/officeDocument/2006/relationships/hyperlink" Target="http://www.gpedia.com/ru/gpedia/%D0%94%D0%BE%D0%BB%D0%B6%D0%BD%D0%BE%D1%81%D1%82%D1%8C" TargetMode="External"/><Relationship Id="rId61" Type="http://schemas.openxmlformats.org/officeDocument/2006/relationships/hyperlink" Target="https://ru.wikipedia.org/wiki/%D0%9B%D0%B0%D1%82%D0%B8%D0%BD%D1%81%D0%BA%D0%B8%D0%B9_%D1%8F%D0%B7%D1%8B%D0%BA" TargetMode="External"/><Relationship Id="rId19" Type="http://schemas.openxmlformats.org/officeDocument/2006/relationships/hyperlink" Target="https://ru.wikipedia.org/wiki/%D0%92%D0%BE%D1%80%D0%BE%D1%82%D0%BD%D0%B8%D0%BA" TargetMode="External"/><Relationship Id="rId14" Type="http://schemas.openxmlformats.org/officeDocument/2006/relationships/hyperlink" Target="https://ru.wikipedia.org/wiki/%D0%9F%D1%80%D0%BE%D0%BC%D0%BE%D0%BA%D0%B0%D1%82%D0%B5%D0%BB%D1%8C%D0%BD%D0%B0%D1%8F_%D0%B1%D1%83%D0%BC%D0%B0%D0%B3%D0%B0" TargetMode="External"/><Relationship Id="rId22" Type="http://schemas.openxmlformats.org/officeDocument/2006/relationships/hyperlink" Target="https://ru.wikipedia.org/wiki/%D0%9D%D0%B5%D0%BC%D0%B5%D1%86%D0%BA%D0%B8%D0%B9_%D1%8F%D0%B7%D1%8B%D0%BA" TargetMode="External"/><Relationship Id="rId27" Type="http://schemas.openxmlformats.org/officeDocument/2006/relationships/hyperlink" Target="https://ru.wikipedia.org/wiki/%D0%9E%D1%84%D0%B8%D1%86%D0%B5%D1%80" TargetMode="External"/><Relationship Id="rId30" Type="http://schemas.openxmlformats.org/officeDocument/2006/relationships/hyperlink" Target="https://ru.wikipedia.org/wiki/%D0%9E%D0%B4%D0%B5%D0%B6%D0%B4%D0%B0" TargetMode="External"/><Relationship Id="rId35" Type="http://schemas.openxmlformats.org/officeDocument/2006/relationships/hyperlink" Target="https://ru.wikipedia.org/wiki/%D0%A1%D0%BC%D0%BE%D0%BB%D0%B0" TargetMode="External"/><Relationship Id="rId43" Type="http://schemas.openxmlformats.org/officeDocument/2006/relationships/hyperlink" Target="https://ru.wikipedia.org/wiki/%D0%9A%D0%BE%D0%B6%D0%B0" TargetMode="External"/><Relationship Id="rId48" Type="http://schemas.openxmlformats.org/officeDocument/2006/relationships/hyperlink" Target="https://ru.wikipedia.org/wiki/%D0%A4%D1%80%D0%B0%D0%BD%D1%86%D1%83%D0%B7%D1%81%D0%BA%D0%B8%D0%B9_%D1%8F%D0%B7%D1%8B%D0%BA" TargetMode="External"/><Relationship Id="rId56" Type="http://schemas.openxmlformats.org/officeDocument/2006/relationships/hyperlink" Target="https://ru.wikipedia.org/wiki/%D0%9F%D1%81%D0%B0%D0%BB%D1%82%D0%B8%D1%80%D1%8C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www.gpedia.com/ru/gpedia/%D0%A8%D1%82%D0%B0%D0%B1" TargetMode="External"/><Relationship Id="rId51" Type="http://schemas.openxmlformats.org/officeDocument/2006/relationships/hyperlink" Target="https://ru.wikipedia.org/wiki/%D0%9A%D0%B0%D0%BD%D0%B8%D1%82%D0%B5%D0%BB%D1%8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F%D0%BE%D1%80%D1%82%D1%84%D0%B5%D0%BB%D1%8C" TargetMode="External"/><Relationship Id="rId17" Type="http://schemas.openxmlformats.org/officeDocument/2006/relationships/hyperlink" Target="https://ru.wikipedia.org/wiki/%D0%9C%D1%83%D0%BD%D0%B4%D0%B8%D1%80" TargetMode="External"/><Relationship Id="rId25" Type="http://schemas.openxmlformats.org/officeDocument/2006/relationships/hyperlink" Target="https://ru.wikipedia.org/wiki/%D0%91%D1%80%D1%8E%D0%BA%D0%B8" TargetMode="External"/><Relationship Id="rId33" Type="http://schemas.openxmlformats.org/officeDocument/2006/relationships/hyperlink" Target="https://ru.wikipedia.org/wiki/%D0%93%D1%83%D1%81%D0%B0%D1%80%D1%8B" TargetMode="External"/><Relationship Id="rId38" Type="http://schemas.openxmlformats.org/officeDocument/2006/relationships/hyperlink" Target="https://ru.wikipedia.org/wiki/%D0%A8%D1%82%D0%B0%D0%BC%D0%BF" TargetMode="External"/><Relationship Id="rId46" Type="http://schemas.openxmlformats.org/officeDocument/2006/relationships/hyperlink" Target="https://ru.wikipedia.org/wiki/XIX" TargetMode="External"/><Relationship Id="rId59" Type="http://schemas.openxmlformats.org/officeDocument/2006/relationships/hyperlink" Target="http://ria.ru/1812_spravki/20120614/673162908.html" TargetMode="External"/><Relationship Id="rId20" Type="http://schemas.openxmlformats.org/officeDocument/2006/relationships/hyperlink" Target="https://ru.wikipedia.org/wiki/%D0%A8%D0%BD%D1%83%D1%80" TargetMode="External"/><Relationship Id="rId41" Type="http://schemas.openxmlformats.org/officeDocument/2006/relationships/hyperlink" Target="https://ru.wikipedia.org/wiki/%D0%9C%D0%B5%D0%BB%D0%BA%D0%B8%D0%B9_%D0%BF%D0%B0%D0%BA%D0%B5%D1%82" TargetMode="External"/><Relationship Id="rId54" Type="http://schemas.openxmlformats.org/officeDocument/2006/relationships/hyperlink" Target="https://ru.wikipedia.org/wiki/1827_%D0%B3%D0%BE%D0%B4" TargetMode="External"/><Relationship Id="rId62" Type="http://schemas.openxmlformats.org/officeDocument/2006/relationships/hyperlink" Target="https://ru.wikipedia.org/wiki/%D0%9A%D0%BE%D0%BC%D0%BF%D0%BE%D0%B7%D0%B8%D1%86%D0%B8%D1%8F_(%D0%BB%D0%B8%D1%82%D0%B5%D1%80%D0%B0%D1%82%D1%83%D1%80%D0%BE%D0%B2%D0%B5%D0%B4%D0%B5%D0%BD%D0%B8%D0%B5)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pedia.com/ru/gpedia/%D0%9E%D0%B1%D0%B5%D1%80-%D0%BE%D1%84%D0%B8%D1%86%D0%B5%D1%80" TargetMode="External"/><Relationship Id="rId15" Type="http://schemas.openxmlformats.org/officeDocument/2006/relationships/hyperlink" Target="https://ru.wikipedia.org/wiki/%D0%A7%D0%B5%D1%80%D0%BD%D0%B8%D0%BB%D0%B0" TargetMode="External"/><Relationship Id="rId23" Type="http://schemas.openxmlformats.org/officeDocument/2006/relationships/hyperlink" Target="https://ru.wikipedia.org/wiki/%D0%92%D0%BE%D0%BE%D1%80%D1%83%D0%B6%D1%91%D0%BD%D0%BD%D1%8B%D0%B5_%D1%81%D0%B8%D0%BB%D1%8B_%D0%A0%D0%BE%D1%81%D1%81%D0%B8%D0%B9%D1%81%D0%BA%D0%BE%D0%B9_%D0%A4%D0%B5%D0%B4%D0%B5%D1%80%D0%B0%D1%86%D0%B8%D0%B8" TargetMode="External"/><Relationship Id="rId28" Type="http://schemas.openxmlformats.org/officeDocument/2006/relationships/hyperlink" Target="https://ru.wikipedia.org/wiki/%D0%93%D0%B5%D0%BD%D0%B5%D1%80%D0%B0%D0%BB" TargetMode="External"/><Relationship Id="rId36" Type="http://schemas.openxmlformats.org/officeDocument/2006/relationships/hyperlink" Target="https://ru.wikipedia.org/wiki/%D0%9D%D0%B0%D0%BF%D0%BE%D0%BB%D0%BD%D0%B8%D1%82%D0%B5%D0%BB%D0%B8" TargetMode="External"/><Relationship Id="rId49" Type="http://schemas.openxmlformats.org/officeDocument/2006/relationships/hyperlink" Target="https://ru.wikipedia.org/wiki/%D0%97%D0%BD%D0%B0%D0%BA%D0%B8_%D1%80%D0%B0%D0%B7%D0%BB%D0%B8%D1%87%D0%B8%D1%8F_%D0%B2%D0%BE%D0%B5%D0%BD%D0%BD%D0%BE%D1%81%D0%BB%D1%83%D0%B6%D0%B0%D1%89%D0%B8%D1%85" TargetMode="External"/><Relationship Id="rId57" Type="http://schemas.openxmlformats.org/officeDocument/2006/relationships/hyperlink" Target="https://ru.wikisource.org/wiki/%D0%9F%D1%81%D0%B0%D0%BB%D1%82%D0%B8%D1%80%D1%8C" TargetMode="External"/><Relationship Id="rId10" Type="http://schemas.openxmlformats.org/officeDocument/2006/relationships/hyperlink" Target="https://ru.wikipedia.org/wiki/%D0%A4%D1%80%D0%B0%D0%BD%D1%86%D1%83%D0%B7%D1%81%D0%BA%D0%B8%D0%B9_%D1%8F%D0%B7%D1%8B%D0%BA" TargetMode="External"/><Relationship Id="rId31" Type="http://schemas.openxmlformats.org/officeDocument/2006/relationships/hyperlink" Target="https://ru.wikipedia.org/wiki/%D0%9C%D0%B5%D1%85" TargetMode="External"/><Relationship Id="rId44" Type="http://schemas.openxmlformats.org/officeDocument/2006/relationships/hyperlink" Target="https://ru.wikipedia.org/wiki/%D0%A1%D1%83%D0%BC%D0%BA%D0%B0" TargetMode="External"/><Relationship Id="rId52" Type="http://schemas.openxmlformats.org/officeDocument/2006/relationships/hyperlink" Target="https://ru.wikipedia.org/wiki/%D0%A0%D0%BE%D0%B4_%D0%B2%D0%BE%D0%B9%D1%81%D0%BA" TargetMode="External"/><Relationship Id="rId60" Type="http://schemas.openxmlformats.org/officeDocument/2006/relationships/hyperlink" Target="https://ru.wikipedia.org/wiki/%D0%A4%D1%80%D0%B0%D0%BD%D1%86%D1%83%D0%B7%D1%81%D0%BA%D0%B8%D0%B9_%D1%8F%D0%B7%D1%8B%D0%BA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4%D1%80%D0%B0%D0%BD%D1%86%D1%83%D0%B7%D1%81%D0%BA%D0%B8%D0%B9_%D1%8F%D0%B7%D1%8B%D0%BA" TargetMode="External"/><Relationship Id="rId13" Type="http://schemas.openxmlformats.org/officeDocument/2006/relationships/hyperlink" Target="https://ru.wikipedia.org/wiki/%D0%A2%D0%B5%D1%82%D1%80%D0%B0%D0%B4%D1%8C" TargetMode="External"/><Relationship Id="rId18" Type="http://schemas.openxmlformats.org/officeDocument/2006/relationships/hyperlink" Target="https://ru.wikipedia.org/wiki/%D0%9A%D1%83%D1%80%D1%82%D0%BA%D0%B0" TargetMode="External"/><Relationship Id="rId39" Type="http://schemas.openxmlformats.org/officeDocument/2006/relationships/hyperlink" Target="https://ru.wikipedia.org/wiki/%D0%9F%D0%BE%D1%87%D1%82%D0%BE%D0%B2%D0%BE%D0%B5_%D0%BE%D1%82%D0%BF%D1%80%D0%B0%D0%B2%D0%BB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2153</Words>
  <Characters>12274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Ю. Денисова</cp:lastModifiedBy>
  <cp:revision>64</cp:revision>
  <dcterms:created xsi:type="dcterms:W3CDTF">2017-03-02T09:32:00Z</dcterms:created>
  <dcterms:modified xsi:type="dcterms:W3CDTF">2018-06-21T14:37:00Z</dcterms:modified>
</cp:coreProperties>
</file>