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widowControl w:val="false"/>
        <w:autoSpaceDE w:val="false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Урок в музее «1941: рождение Победы?»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hanging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Лист исследования группы № 3 – «Победа под Москвой»</w:t>
      </w:r>
    </w:p>
    <w:p>
      <w:pPr>
        <w:pStyle w:val="Normal"/>
        <w:spacing w:before="0" w:after="0"/>
        <w:ind w:hanging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Следуйте в зал № 4 на втором этаже. Вам предстоит узнать о наступлении Красной Армии под Москвой.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/>
      </w:pPr>
      <w:r>
        <w:drawing>
          <wp:anchor behindDoc="0" distT="0" distB="0" distL="114935" distR="114935" simplePos="0" locked="0" layoutInCell="1" allowOverlap="1" relativeHeight="12">
            <wp:simplePos x="0" y="0"/>
            <wp:positionH relativeFrom="column">
              <wp:posOffset>3810</wp:posOffset>
            </wp:positionH>
            <wp:positionV relativeFrom="paragraph">
              <wp:posOffset>-10795</wp:posOffset>
            </wp:positionV>
            <wp:extent cx="3105150" cy="2343150"/>
            <wp:effectExtent l="0" t="0" r="0" b="0"/>
            <wp:wrapSquare wrapText="bothSides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1</w:t>
      </w:r>
      <w:r>
        <w:rPr>
          <w:rFonts w:cs="Times New Roman" w:ascii="Times New Roman" w:hAnsi="Times New Roman"/>
          <w:sz w:val="28"/>
          <w:szCs w:val="28"/>
        </w:rPr>
        <w:t xml:space="preserve">. Найдите первую от входа в зал витрину. Она содержит фотографии и документы, отражающие разработку советским командованием наступления под Москвой. Прочтите эти документы. 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Назовите людей, принимавших участие в планировании контрнаступления советских войск.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13">
            <wp:simplePos x="0" y="0"/>
            <wp:positionH relativeFrom="column">
              <wp:posOffset>3810</wp:posOffset>
            </wp:positionH>
            <wp:positionV relativeFrom="paragraph">
              <wp:posOffset>-14605</wp:posOffset>
            </wp:positionV>
            <wp:extent cx="3095625" cy="2333625"/>
            <wp:effectExtent l="0" t="0" r="0" b="0"/>
            <wp:wrapSquare wrapText="bothSides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2</w:t>
      </w:r>
      <w:r>
        <w:rPr>
          <w:rFonts w:cs="Times New Roman" w:ascii="Times New Roman" w:hAnsi="Times New Roman"/>
          <w:sz w:val="28"/>
          <w:szCs w:val="28"/>
        </w:rPr>
        <w:t xml:space="preserve">. Найдите композицию с пулемётом и колючей проволокой. Эта композиция экспонатов рассказывает о наступлении Красной Армии под Москвой. Рассмотрите экспонаты со всех сторон, а также фотографии в следующей витрине. </w:t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Ответьте на вопрос.</w:t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какими трудностями столкнулись советские войска в ходе наступления?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855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8"/>
      </w:tblGrid>
      <w:tr>
        <w:trPr/>
        <w:tc>
          <w:tcPr>
            <w:tcW w:w="4927" w:type="dxa"/>
            <w:tcBorders/>
            <w:shd w:fill="auto" w:val="clear"/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2864485" cy="2410460"/>
                  <wp:effectExtent l="0" t="0" r="0" b="0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/>
            <w:shd w:fill="auto" w:val="clear"/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 Найдите плакат «Красноармейская азбука», который был создан вскоре после начала советского наступления. Рассмотрите плакат и ответьте на вопрос.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Каковы были первые результаты наступления Красной Армии под Москвой?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-3810</wp:posOffset>
            </wp:positionH>
            <wp:positionV relativeFrom="paragraph">
              <wp:posOffset>-10795</wp:posOffset>
            </wp:positionV>
            <wp:extent cx="3078480" cy="2308860"/>
            <wp:effectExtent l="0" t="0" r="0" b="0"/>
            <wp:wrapSquare wrapText="bothSides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4</w:t>
      </w:r>
      <w:r>
        <w:rPr>
          <w:rFonts w:cs="Times New Roman" w:ascii="Times New Roman" w:hAnsi="Times New Roman"/>
          <w:sz w:val="28"/>
          <w:szCs w:val="28"/>
        </w:rPr>
        <w:t>. Найдите отдельно висящую карту-схему наступления Красной Армии. Рассмотрите карту и ответьте на вопросы.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а) По каким крупным городам проходила линия фронта перед началом наступления Красной Армии? (Названия крупных городов подписаны на карте </w:t>
      </w:r>
      <w:r>
        <w:rPr>
          <w:rFonts w:cs="Times New Roman" w:ascii="Times New Roman" w:hAnsi="Times New Roman"/>
          <w:b/>
          <w:sz w:val="28"/>
          <w:szCs w:val="28"/>
        </w:rPr>
        <w:t>большими</w:t>
      </w:r>
      <w:r>
        <w:rPr>
          <w:rFonts w:cs="Times New Roman" w:ascii="Times New Roman" w:hAnsi="Times New Roman"/>
          <w:sz w:val="28"/>
          <w:szCs w:val="28"/>
        </w:rPr>
        <w:t xml:space="preserve"> буквами.) 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 Какие советские фронты участвовали в наступлении?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-3810</wp:posOffset>
            </wp:positionH>
            <wp:positionV relativeFrom="paragraph">
              <wp:align>bottom</wp:align>
            </wp:positionV>
            <wp:extent cx="3078480" cy="2308860"/>
            <wp:effectExtent l="0" t="0" r="0" b="0"/>
            <wp:wrapSquare wrapText="bothSides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5</w:t>
      </w:r>
      <w:r>
        <w:rPr>
          <w:rFonts w:cs="Times New Roman" w:ascii="Times New Roman" w:hAnsi="Times New Roman"/>
          <w:sz w:val="28"/>
          <w:szCs w:val="28"/>
        </w:rPr>
        <w:t>. Найдите предметы археологии, собранные вдоль дорог, по которым немецкие войска отступали от Москвы. Ответьте на вопрос.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каком состоянии находились отступавшие немецкие войска? Обоснуйте свой ответ.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962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4"/>
        <w:gridCol w:w="4928"/>
      </w:tblGrid>
      <w:tr>
        <w:trPr/>
        <w:tc>
          <w:tcPr>
            <w:tcW w:w="5034" w:type="dxa"/>
            <w:tcBorders/>
            <w:shd w:fill="auto" w:val="clear"/>
          </w:tcPr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3058795" cy="2294255"/>
                  <wp:effectExtent l="0" t="0" r="0" b="0"/>
                  <wp:docPr id="6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/>
            <w:shd w:fill="auto" w:val="clear"/>
          </w:tcPr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6. Найдите последние витрины с фотографиями. Эти фотографии запечатлели то, что увидели красноармейцы на территориях, освобождённых от противника. Рассмотрите фотографии и ответьте на вопрос.</w:t>
            </w:r>
          </w:p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происходило на оккупированных немецкими войсками территориях, до того как они были освобождены Красной Армией?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  <w:r>
        <w:br w:type="page"/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11">
            <wp:simplePos x="0" y="0"/>
            <wp:positionH relativeFrom="column">
              <wp:posOffset>-3810</wp:posOffset>
            </wp:positionH>
            <wp:positionV relativeFrom="paragraph">
              <wp:posOffset>-10795</wp:posOffset>
            </wp:positionV>
            <wp:extent cx="3078480" cy="2308860"/>
            <wp:effectExtent l="0" t="0" r="0" b="0"/>
            <wp:wrapSquare wrapText="bothSides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7</w:t>
      </w:r>
      <w:r>
        <w:rPr>
          <w:rFonts w:cs="Times New Roman" w:ascii="Times New Roman" w:hAnsi="Times New Roman"/>
          <w:sz w:val="28"/>
          <w:szCs w:val="28"/>
        </w:rPr>
        <w:t>. Пройдите через арку налево к стендам. Прочтите слова советских военачальников на крайнем слева стенде и ответьте на вопрос.</w:t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Какова роль Московской битвы в истории Великой Отечественной войны? Объясните своими словами.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Итоговое задание – индивидуальное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Представьте себя фронтовым корреспондентом и напишите «репортаж» о том, что вы увидели и узнали в музее. Тема репортажа может быть как широкой, так и узкой. Но хороший репортаж должен быть не слишком кратким и не слишком растянутым. Постарайтесь изложить факты ярко и образно. Передайте в репортаже свои впечатления, сделайте акцент на том, что вам больше всего запомнилось. Не забудьте дать репортажу такое название, которое сразу заинтересует читателя.</w:t>
      </w:r>
    </w:p>
    <w:sectPr>
      <w:footerReference w:type="default" r:id="rId9"/>
      <w:type w:val="nextPage"/>
      <w:pgSz w:w="11906" w:h="16838"/>
      <w:pgMar w:left="1021" w:right="1021" w:header="0" w:top="1021" w:footer="720" w:bottom="1021" w:gutter="0"/>
      <w:pgNumType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spacing w:before="0" w:after="200"/>
      <w:ind w:right="360" w:hanging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8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1755" cy="170815"/>
              <wp:effectExtent l="0" t="0" r="0" b="0"/>
              <wp:wrapSquare wrapText="largest"/>
              <wp:docPr id="8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755" cy="1708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2"/>
                            <w:tabs>
                              <w:tab w:val="center" w:pos="4677" w:leader="none"/>
                              <w:tab w:val="right" w:pos="9355" w:leader="none"/>
                            </w:tabs>
                            <w:spacing w:before="0" w:after="200"/>
                            <w:rPr>
                              <w:rStyle w:val="Style15"/>
                            </w:rPr>
                          </w:pPr>
                          <w:r>
                            <w:rPr>
                              <w:rStyle w:val="Style15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5.65pt;height:13.45pt;margin-top:0.05pt;mso-position-vertical-relative:text;margin-left:487.55pt;mso-position-horizontal:right;mso-position-horizontal-relative:margin">
              <v:fill opacity="0f"/>
              <v:textbox>
                <w:txbxContent>
                  <w:p>
                    <w:pPr>
                      <w:pStyle w:val="Style22"/>
                      <w:tabs>
                        <w:tab w:val="center" w:pos="4677" w:leader="none"/>
                        <w:tab w:val="right" w:pos="9355" w:leader="none"/>
                      </w:tabs>
                      <w:spacing w:before="0" w:after="200"/>
                      <w:rPr>
                        <w:rStyle w:val="Style15"/>
                      </w:rPr>
                    </w:pPr>
                    <w:r>
                      <w:rPr>
                        <w:rStyle w:val="Style15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settings.xml><?xml version="1.0" encoding="utf-8"?>
<w:settings xmlns:w="http://schemas.openxmlformats.org/wordprocessingml/2006/main">
  <w:zoom w:percent="100"/>
  <w:displayBackgroundShape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Номер страницы"/>
    <w:basedOn w:val="Style14"/>
    <w:rPr/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Style22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paragraph" w:styleId="Style26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Application>LibreOffice/5.2.3.3$Windows_x86 LibreOffice_project/d54a8868f08a7b39642414cf2c8ef2f228f780cf</Application>
  <Pages>5</Pages>
  <Words>364</Words>
  <Characters>3661</Characters>
  <CharactersWithSpaces>3986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2017-03-03T15:02:00Z</dcterms:created>
  <dc:creator>user</dc:creator>
  <dc:description/>
  <dc:language>ru-RU</dc:language>
  <cp:lastModifiedBy>Оксана Ю. Денисова</cp:lastModifiedBy>
  <cp:lastPrinted>2017-12-14T13:44:00Z</cp:lastPrinted>
  <dcterms:modified xsi:type="dcterms:W3CDTF">2018-09-14T14:52:00Z</dcterms:modified>
  <cp:revision>23</cp:revision>
  <dc:subject/>
  <dc:title>Урок в музее «1941: рождение Победы</dc:title>
</cp:coreProperties>
</file>