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autoSpaceDE w:val="false"/>
        <w:jc w:val="center"/>
        <w:rPr/>
      </w:pPr>
      <w:r>
        <w:rPr>
          <w:sz w:val="28"/>
          <w:szCs w:val="28"/>
        </w:rPr>
        <w:t>Урок в музее «1941: рождение Победы?»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Материалы группы № 3 – «Победа под Москвой»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1. Из мемуаров Г.К. Жукова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29 ноября я позвонил </w:t>
      </w:r>
      <w:r>
        <w:rPr>
          <w:b/>
          <w:sz w:val="28"/>
          <w:szCs w:val="28"/>
        </w:rPr>
        <w:t>Верховному Главнокомандующему</w:t>
      </w:r>
      <w:r>
        <w:rPr>
          <w:sz w:val="28"/>
          <w:szCs w:val="28"/>
        </w:rPr>
        <w:t xml:space="preserve"> и, доложив обстановку, просил его дать </w:t>
      </w:r>
      <w:r>
        <w:rPr>
          <w:b/>
          <w:sz w:val="28"/>
          <w:szCs w:val="28"/>
        </w:rPr>
        <w:t>приказ о начале контрнаступления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И.В. Сталин слушал внимательно, а затем спросил: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А вы уверены, что противник подошёл к кризисному состоянию и не имеет возможности ввести в дело какую-нибудь новую крупную группировку?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Противник истощён. Но если мы сейчас не ликвидируем опасные вражеские вклинения, немцы смогут подкрепить свои войска в районе Москвы крупными резервами за счёт северной и южной группировок своих войск, и тогда положение может серьёзно осложниться.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В. Сталин сказал, что он посоветуется с </w:t>
      </w:r>
      <w:r>
        <w:rPr>
          <w:b/>
          <w:sz w:val="28"/>
          <w:szCs w:val="28"/>
        </w:rPr>
        <w:t>Генеральным штабом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(…)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Поздно вечером 29 ноября нам сообщили, что Ставка приняла решение о начале контрнаступления и предлагает представить наш план контрнаступательной операции. Утром 30 ноября мы представили Ставке соображения </w:t>
      </w:r>
      <w:r>
        <w:rPr>
          <w:b/>
          <w:sz w:val="28"/>
          <w:szCs w:val="28"/>
        </w:rPr>
        <w:t>Военного совета фронта</w:t>
      </w:r>
      <w:r>
        <w:rPr>
          <w:sz w:val="28"/>
          <w:szCs w:val="28"/>
        </w:rPr>
        <w:t xml:space="preserve"> по плану контрнаступления, исполненному графически на карте с самыми необходимыми пояснениями. Подробностей от нас не требовалось, поскольку всё основное было заранее оговорено лично с И.В. Сталиным</w:t>
      </w:r>
      <w:r>
        <w:rPr>
          <w:b/>
          <w:sz w:val="28"/>
          <w:szCs w:val="28"/>
        </w:rPr>
        <w:t>, Б.М. Шапошниковым и А.М. Василевским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Жуков Г.К. Воспоминания и размышления. − Т. 2. − М.: Олма-Пресс, 2002. − С. 37.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2. Из Директивы командующего войсками Западного фронта командующим армиями о недостатках в ходе наступления. 9 декабря 1941 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Основная задача войск</w:t>
      </w:r>
      <w:r>
        <w:rPr>
          <w:sz w:val="28"/>
          <w:szCs w:val="28"/>
        </w:rPr>
        <w:t xml:space="preserve"> Западного фронта заключается в том, чтобы </w:t>
      </w:r>
      <w:r>
        <w:rPr>
          <w:b/>
          <w:sz w:val="28"/>
          <w:szCs w:val="28"/>
        </w:rPr>
        <w:t>как можно быстрее</w:t>
      </w:r>
      <w:r>
        <w:rPr>
          <w:sz w:val="28"/>
          <w:szCs w:val="28"/>
        </w:rPr>
        <w:t xml:space="preserve"> разбить фланговые группировки противника, захватить его технические средства, транспорт, вооружение и, </w:t>
      </w:r>
      <w:r>
        <w:rPr>
          <w:b/>
          <w:sz w:val="28"/>
          <w:szCs w:val="28"/>
        </w:rPr>
        <w:t>стремительно продвигаясь вперёд</w:t>
      </w:r>
      <w:r>
        <w:rPr>
          <w:sz w:val="28"/>
          <w:szCs w:val="28"/>
        </w:rPr>
        <w:t xml:space="preserve"> в обхват его фланговых группировок, окончательно окружить и уничтожить все армии противника, противостоящие нашему Западному фронту.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Практика наступления и преследования противника показывает, что </w:t>
      </w:r>
      <w:r>
        <w:rPr>
          <w:b/>
          <w:sz w:val="28"/>
          <w:szCs w:val="28"/>
        </w:rPr>
        <w:t>некоторые наши части</w:t>
      </w:r>
      <w:r>
        <w:rPr>
          <w:sz w:val="28"/>
          <w:szCs w:val="28"/>
        </w:rPr>
        <w:t xml:space="preserve"> совершенно неправильно ведут бой, и вместо стремительного продвижения вперёд путём обходов арьергардов противника </w:t>
      </w:r>
      <w:r>
        <w:rPr>
          <w:b/>
          <w:sz w:val="28"/>
          <w:szCs w:val="28"/>
        </w:rPr>
        <w:t>ведут фронтальный затяжной бой</w:t>
      </w:r>
      <w:r>
        <w:rPr>
          <w:sz w:val="28"/>
          <w:szCs w:val="28"/>
        </w:rPr>
        <w:t xml:space="preserve"> с ним. Вместо обходов и окружения противника выталкивают с фронта лобовым наступлением, вместо просачивания между укреплениями противника </w:t>
      </w:r>
      <w:r>
        <w:rPr>
          <w:b/>
          <w:sz w:val="28"/>
          <w:szCs w:val="28"/>
        </w:rPr>
        <w:t>топчутся на месте перед этими укреплениями</w:t>
      </w:r>
      <w:r>
        <w:rPr>
          <w:sz w:val="28"/>
          <w:szCs w:val="28"/>
        </w:rPr>
        <w:t xml:space="preserve">, жалуясь на трудности ведения боя и </w:t>
      </w:r>
      <w:r>
        <w:rPr>
          <w:b/>
          <w:sz w:val="28"/>
          <w:szCs w:val="28"/>
        </w:rPr>
        <w:t>большие потери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Опубликовано в: Русский Архив: Великая Отечественная. − Т. 15 (4–1). − M.: Терра, 1997. − С. 176.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Из доклада командующего войсками Западного фронта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Верховному Главнокомандующему о результатах наступления войск фронта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во второй половине декабря. 31 декабря 1941 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</w:rPr>
        <w:t>После разгрома под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Тулой</w:t>
      </w:r>
      <w:r>
        <w:rPr>
          <w:sz w:val="28"/>
          <w:szCs w:val="28"/>
        </w:rPr>
        <w:t xml:space="preserve"> 2-й бронетанковой армии генерал-полковника Гудериана войска Западного фронта продолжали решительное наступление, преследуя и громя её остатки.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(…)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Противник под ударами наших войск продолжает отступление в западном</w:t>
        <w:br/>
        <w:t>направлении, оставляя в боях и по пути отхода своих раненых, артиллерию,</w:t>
        <w:br/>
        <w:t>оружие и имущество.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</w:rPr>
        <w:t>После освобождения от противника городов</w:t>
      </w:r>
      <w:r>
        <w:rPr>
          <w:sz w:val="28"/>
          <w:szCs w:val="28"/>
        </w:rPr>
        <w:t xml:space="preserve"> Наро-Фоминск, Угодский</w:t>
        <w:br/>
        <w:t>Завод, Алексин, Таруса, Щёкино, Одоево, Черепеть, Перемышль, Лихвин,</w:t>
        <w:br/>
        <w:t xml:space="preserve">Козельск и сотен посёлков, сёл и деревень нашими войсками </w:t>
      </w:r>
      <w:r>
        <w:rPr>
          <w:b/>
          <w:sz w:val="28"/>
          <w:szCs w:val="28"/>
        </w:rPr>
        <w:t>30 декабря</w:t>
        <w:br/>
        <w:t>с боем взят город Калуга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Опубликовано в: Русский Архив: Великая Отечественная. − Т. 15 (4–1). − M.: Терра, 1997. − С. 199.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Из Директивы Ставки ВГК командующим войсками Западного и Калининского фронтов о мероприятиях по окружению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можайско-гжатско-вяземской группировки противника. 7 января 1942 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Ставка Верховного Главнокомандования приказывает </w:t>
      </w:r>
      <w:r>
        <w:rPr>
          <w:b/>
          <w:sz w:val="28"/>
          <w:szCs w:val="28"/>
        </w:rPr>
        <w:t>дальнейшие усилия Западного и Калининского фронтов направить на окружение</w:t>
      </w:r>
      <w:r>
        <w:rPr>
          <w:sz w:val="28"/>
          <w:szCs w:val="28"/>
        </w:rPr>
        <w:t xml:space="preserve"> можайско-гжатско-вяземской группировки </w:t>
      </w:r>
      <w:r>
        <w:rPr>
          <w:b/>
          <w:sz w:val="28"/>
          <w:szCs w:val="28"/>
        </w:rPr>
        <w:t>противника</w:t>
      </w:r>
      <w:r>
        <w:rPr>
          <w:sz w:val="28"/>
          <w:szCs w:val="28"/>
        </w:rPr>
        <w:t>, для чего: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 Командующему </w:t>
      </w:r>
      <w:r>
        <w:rPr>
          <w:b/>
          <w:sz w:val="28"/>
          <w:szCs w:val="28"/>
        </w:rPr>
        <w:t>Калининским фронтом</w:t>
      </w:r>
      <w:r>
        <w:rPr>
          <w:sz w:val="28"/>
          <w:szCs w:val="28"/>
        </w:rPr>
        <w:t xml:space="preserve"> выделить часть сил для разгрома ржевской группировки противника и для занятия г. Ржев, </w:t>
      </w:r>
      <w:r>
        <w:rPr>
          <w:b/>
          <w:sz w:val="28"/>
          <w:szCs w:val="28"/>
        </w:rPr>
        <w:t>ударной группировкой</w:t>
      </w:r>
      <w:r>
        <w:rPr>
          <w:sz w:val="28"/>
          <w:szCs w:val="28"/>
        </w:rPr>
        <w:t xml:space="preserve"> силою двух армий в составе четырнадцати-пятнадцати стрелковых дивизий, кавалерийского корпуса и большей части танков, </w:t>
      </w:r>
      <w:r>
        <w:rPr>
          <w:b/>
          <w:sz w:val="28"/>
          <w:szCs w:val="28"/>
        </w:rPr>
        <w:t>нанести удар в общем направлении на Сычёвка, Вязьма</w:t>
      </w:r>
      <w:r>
        <w:rPr>
          <w:sz w:val="28"/>
          <w:szCs w:val="28"/>
        </w:rPr>
        <w:t xml:space="preserve"> с задачей, перехватив железную и шоссейную дороги Гжатск – Смоленск западнее Вязьма, лишить противника основных его коммуникаций. В дальнейшем </w:t>
      </w:r>
      <w:r>
        <w:rPr>
          <w:b/>
          <w:sz w:val="28"/>
          <w:szCs w:val="28"/>
        </w:rPr>
        <w:t>совместно с войсками Западного фронта окружить</w:t>
      </w:r>
      <w:r>
        <w:rPr>
          <w:sz w:val="28"/>
          <w:szCs w:val="28"/>
        </w:rPr>
        <w:t>, а затем пленить или уничтожить всю можайско-гжатско-вяземскую группировку противника.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Командующему Западным фронтом</w:t>
      </w:r>
      <w:r>
        <w:rPr>
          <w:sz w:val="28"/>
          <w:szCs w:val="28"/>
        </w:rPr>
        <w:t xml:space="preserve"> разгромить не позднее 11 января</w:t>
        <w:br/>
        <w:t xml:space="preserve">юхновско-мосальскую группировку противника, </w:t>
      </w:r>
      <w:r>
        <w:rPr>
          <w:b/>
          <w:sz w:val="28"/>
          <w:szCs w:val="28"/>
        </w:rPr>
        <w:t>нанести главный удар</w:t>
      </w:r>
      <w:r>
        <w:rPr>
          <w:sz w:val="28"/>
          <w:szCs w:val="28"/>
        </w:rPr>
        <w:t xml:space="preserve"> – силами ударной группы т. Белова и 50 армии </w:t>
      </w:r>
      <w:r>
        <w:rPr>
          <w:b/>
          <w:sz w:val="28"/>
          <w:szCs w:val="28"/>
        </w:rPr>
        <w:t xml:space="preserve">на Вязьма и завершить окружение </w:t>
      </w:r>
      <w:r>
        <w:rPr>
          <w:sz w:val="28"/>
          <w:szCs w:val="28"/>
        </w:rPr>
        <w:t xml:space="preserve">можайско-гжатско-вяземской группировки противника, </w:t>
      </w:r>
      <w:r>
        <w:rPr>
          <w:b/>
          <w:sz w:val="28"/>
          <w:szCs w:val="28"/>
        </w:rPr>
        <w:t>во взаимодействии с войсками ударной группировки Калининского фронта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Опубликовано в: Русский Архив: Великая Отечественная. − Т. 15 (4–1). − M.: Терра, 1997. − С. 227.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Доклад командующего войсками Западного фронта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Верховному Главнокомандующему об итогах контрнаступления фронта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 6 по 10 декабря. 12 декабря 1941 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6.12.41 г. войска фронта, измотав противника в предшествующих боях, перешли в решительное контрнаступление против его ударных фланговых группировок. </w:t>
      </w:r>
      <w:r>
        <w:rPr>
          <w:b/>
          <w:sz w:val="28"/>
          <w:szCs w:val="28"/>
        </w:rPr>
        <w:t>В результате начатого наступления обе эти группировки разбиты и поспешно отходят, бросая технику, вооружение и неся огромные потери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(…)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6 по 10.12.41 г. </w:t>
      </w:r>
      <w:r>
        <w:rPr>
          <w:b/>
          <w:sz w:val="28"/>
          <w:szCs w:val="28"/>
        </w:rPr>
        <w:t>захвачено</w:t>
      </w:r>
      <w:r>
        <w:rPr>
          <w:sz w:val="28"/>
          <w:szCs w:val="28"/>
        </w:rPr>
        <w:t>: танков – 386, автомашин – 4317, мотоциклов – 704, орудий – 305, миномётов – 101, пулемётов – 515, автоматов – 546.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(…)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эти неполные и предварительные, так как пока в разгаре наступления </w:t>
      </w:r>
      <w:r>
        <w:rPr>
          <w:b/>
          <w:sz w:val="28"/>
          <w:szCs w:val="28"/>
        </w:rPr>
        <w:t>нет возможности подсчитать все трофеи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Опубликовано в: Русский Архив: Великая Отечественная. − Т. 15 (4–1). − M.: Терра, 1997. − С. 179.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6. Из Спецсообщения УНКВД по г. Москве и Московской области о фактах грабежа захватчиками мирного населения. 24 января 1942 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д. Раменье Шаховского района немцы </w:t>
      </w:r>
      <w:r>
        <w:rPr>
          <w:b/>
          <w:sz w:val="28"/>
          <w:szCs w:val="28"/>
        </w:rPr>
        <w:t>расстреляли</w:t>
      </w:r>
      <w:r>
        <w:rPr>
          <w:sz w:val="28"/>
          <w:szCs w:val="28"/>
        </w:rPr>
        <w:t xml:space="preserve"> колхозницу Галочкину, жену красноармейца, </w:t>
      </w:r>
      <w:r>
        <w:rPr>
          <w:b/>
          <w:sz w:val="28"/>
          <w:szCs w:val="28"/>
        </w:rPr>
        <w:t>за сопротивление, оказанное немцам при изъятии у неё коровы.</w:t>
      </w:r>
      <w:r>
        <w:rPr>
          <w:sz w:val="28"/>
          <w:szCs w:val="28"/>
        </w:rPr>
        <w:t xml:space="preserve"> Труп её немцы запретили убирать. У Галочкиной осталось четверо малолетних детей.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этой же деревне немцами была </w:t>
      </w:r>
      <w:r>
        <w:rPr>
          <w:b/>
          <w:sz w:val="28"/>
          <w:szCs w:val="28"/>
        </w:rPr>
        <w:t>расстреляна</w:t>
      </w:r>
      <w:r>
        <w:rPr>
          <w:sz w:val="28"/>
          <w:szCs w:val="28"/>
        </w:rPr>
        <w:t xml:space="preserve"> Захарова А.В., 70 лет, </w:t>
      </w:r>
      <w:r>
        <w:rPr>
          <w:b/>
          <w:sz w:val="28"/>
          <w:szCs w:val="28"/>
        </w:rPr>
        <w:t>оказавшая сопротивление при отборе у неё продуктов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той же деревне немцы </w:t>
      </w:r>
      <w:r>
        <w:rPr>
          <w:b/>
          <w:sz w:val="28"/>
          <w:szCs w:val="28"/>
        </w:rPr>
        <w:t>избили</w:t>
      </w:r>
      <w:r>
        <w:rPr>
          <w:sz w:val="28"/>
          <w:szCs w:val="28"/>
        </w:rPr>
        <w:t xml:space="preserve"> до потери сознания колхозницу Пронину П.Н. за то, что </w:t>
      </w:r>
      <w:r>
        <w:rPr>
          <w:b/>
          <w:sz w:val="28"/>
          <w:szCs w:val="28"/>
        </w:rPr>
        <w:t>она отказалась принести немецкому офицеру воды из колодца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д. Мармыли Лотошинского района немцами начисто </w:t>
      </w:r>
      <w:r>
        <w:rPr>
          <w:b/>
          <w:sz w:val="28"/>
          <w:szCs w:val="28"/>
        </w:rPr>
        <w:t>ограблен, а затем расстрелян</w:t>
      </w:r>
      <w:r>
        <w:rPr>
          <w:sz w:val="28"/>
          <w:szCs w:val="28"/>
        </w:rPr>
        <w:t xml:space="preserve"> колхозник Конопаткин П., </w:t>
      </w:r>
      <w:r>
        <w:rPr>
          <w:b/>
          <w:sz w:val="28"/>
          <w:szCs w:val="28"/>
        </w:rPr>
        <w:t>заподозренный</w:t>
      </w:r>
      <w:r>
        <w:rPr>
          <w:sz w:val="28"/>
          <w:szCs w:val="28"/>
        </w:rPr>
        <w:t xml:space="preserve"> в связи с партизанами.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д. Новошино этого же района немцы </w:t>
      </w:r>
      <w:r>
        <w:rPr>
          <w:b/>
          <w:sz w:val="28"/>
          <w:szCs w:val="28"/>
        </w:rPr>
        <w:t>убили больного старика</w:t>
      </w:r>
      <w:r>
        <w:rPr>
          <w:sz w:val="28"/>
          <w:szCs w:val="28"/>
        </w:rPr>
        <w:t xml:space="preserve"> 90 лет – Курочкина.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д. Малеево Лотошинского района немцы </w:t>
      </w:r>
      <w:r>
        <w:rPr>
          <w:b/>
          <w:sz w:val="28"/>
          <w:szCs w:val="28"/>
        </w:rPr>
        <w:t>расстреляли</w:t>
      </w:r>
      <w:r>
        <w:rPr>
          <w:sz w:val="28"/>
          <w:szCs w:val="28"/>
        </w:rPr>
        <w:t xml:space="preserve"> 11 человек молодых парней </w:t>
      </w:r>
      <w:r>
        <w:rPr>
          <w:b/>
          <w:sz w:val="28"/>
          <w:szCs w:val="28"/>
        </w:rPr>
        <w:t>за отказ от выполнения работ</w:t>
      </w:r>
      <w:r>
        <w:rPr>
          <w:sz w:val="28"/>
          <w:szCs w:val="28"/>
        </w:rPr>
        <w:t xml:space="preserve"> по очистке дорог от снежных заносов.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д. Рождественка Верейского района немцами была </w:t>
      </w:r>
      <w:r>
        <w:rPr>
          <w:b/>
          <w:sz w:val="28"/>
          <w:szCs w:val="28"/>
        </w:rPr>
        <w:t>расстреляна</w:t>
      </w:r>
      <w:r>
        <w:rPr>
          <w:sz w:val="28"/>
          <w:szCs w:val="28"/>
        </w:rPr>
        <w:t xml:space="preserve"> гражданка Мышатина, 65 лет, </w:t>
      </w:r>
      <w:r>
        <w:rPr>
          <w:b/>
          <w:sz w:val="28"/>
          <w:szCs w:val="28"/>
        </w:rPr>
        <w:t>за сопротивление, оказанное при поджоге её дома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г. Верея немцы </w:t>
      </w:r>
      <w:r>
        <w:rPr>
          <w:b/>
          <w:sz w:val="28"/>
          <w:szCs w:val="28"/>
        </w:rPr>
        <w:t>заперли</w:t>
      </w:r>
      <w:r>
        <w:rPr>
          <w:sz w:val="28"/>
          <w:szCs w:val="28"/>
        </w:rPr>
        <w:t xml:space="preserve"> в подвал 50 человек мирных жителей – </w:t>
      </w:r>
      <w:r>
        <w:rPr>
          <w:b/>
          <w:sz w:val="28"/>
          <w:szCs w:val="28"/>
        </w:rPr>
        <w:t>стариков, женщин и детей – и подожгли</w:t>
      </w:r>
      <w:r>
        <w:rPr>
          <w:sz w:val="28"/>
          <w:szCs w:val="28"/>
        </w:rPr>
        <w:t xml:space="preserve"> дом. Население было спасено подошедшими частями Красной Армии.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д. Белоусово Угодско-Заводского района немцами были </w:t>
      </w:r>
      <w:r>
        <w:rPr>
          <w:b/>
          <w:sz w:val="28"/>
          <w:szCs w:val="28"/>
        </w:rPr>
        <w:t>расстреляны ни в чём не повинные</w:t>
      </w:r>
      <w:r>
        <w:rPr>
          <w:sz w:val="28"/>
          <w:szCs w:val="28"/>
        </w:rPr>
        <w:t xml:space="preserve"> колхозники – Калинин A.M. и Берсенев Е.Н.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д. Мишково этого же района немцы </w:t>
      </w:r>
      <w:r>
        <w:rPr>
          <w:b/>
          <w:sz w:val="28"/>
          <w:szCs w:val="28"/>
        </w:rPr>
        <w:t>расстреляли 5 человек красноармейцев и медсестру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Опубликовано в: Партизаны в битве за Москву. 1941–1942: Архивные документы и материалы. − М.: Главархив Москвы, 2008. − С. 140.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7А. Из мемуаров Г.К. Жукова, </w:t>
      </w:r>
    </w:p>
    <w:p>
      <w:pPr>
        <w:pStyle w:val="Normal"/>
        <w:jc w:val="center"/>
        <w:rPr/>
      </w:pPr>
      <w:r>
        <w:rPr>
          <w:sz w:val="28"/>
          <w:szCs w:val="28"/>
        </w:rPr>
        <w:t>в период Московской битвы – командующего Западным фронтом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Разгром гитлеровских войск под Москвой имел большое </w:t>
      </w:r>
      <w:r>
        <w:rPr>
          <w:b/>
          <w:sz w:val="28"/>
          <w:szCs w:val="28"/>
        </w:rPr>
        <w:t>международное значение</w:t>
      </w:r>
      <w:r>
        <w:rPr>
          <w:sz w:val="28"/>
          <w:szCs w:val="28"/>
        </w:rPr>
        <w:t xml:space="preserve">. В битве под Москвой было положено начало крутому повороту в войне. Во всех странах </w:t>
      </w:r>
      <w:r>
        <w:rPr>
          <w:b/>
          <w:sz w:val="28"/>
          <w:szCs w:val="28"/>
        </w:rPr>
        <w:t>антигитлеровской коалиции</w:t>
      </w:r>
      <w:r>
        <w:rPr>
          <w:sz w:val="28"/>
          <w:szCs w:val="28"/>
        </w:rPr>
        <w:t xml:space="preserve"> народные массы с большим энтузиазмом встретили </w:t>
      </w:r>
      <w:r>
        <w:rPr>
          <w:b/>
          <w:sz w:val="28"/>
          <w:szCs w:val="28"/>
        </w:rPr>
        <w:t>весть об этой выдающейся победе</w:t>
      </w:r>
      <w:r>
        <w:rPr>
          <w:sz w:val="28"/>
          <w:szCs w:val="28"/>
        </w:rPr>
        <w:t xml:space="preserve"> советского оружия. (…)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</w:rPr>
        <w:t>Неудачи немецких войск</w:t>
      </w:r>
      <w:r>
        <w:rPr>
          <w:sz w:val="28"/>
          <w:szCs w:val="28"/>
        </w:rPr>
        <w:t xml:space="preserve"> под Ленинградом, Ростовом, в районе Тихвина и битва под Москвой </w:t>
      </w:r>
      <w:r>
        <w:rPr>
          <w:b/>
          <w:sz w:val="28"/>
          <w:szCs w:val="28"/>
        </w:rPr>
        <w:t>отрезвляюще подействовали на реакционные круги Японии и Турции</w:t>
      </w:r>
      <w:r>
        <w:rPr>
          <w:sz w:val="28"/>
          <w:szCs w:val="28"/>
        </w:rPr>
        <w:t>, заставили их проводить более осторожную политику в отношении Советского Союза.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(…)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Поражение немецких войск</w:t>
      </w:r>
      <w:r>
        <w:rPr>
          <w:sz w:val="28"/>
          <w:szCs w:val="28"/>
        </w:rPr>
        <w:t xml:space="preserve"> под Москвой возвестило всему миру о </w:t>
      </w:r>
      <w:r>
        <w:rPr>
          <w:b/>
          <w:sz w:val="28"/>
          <w:szCs w:val="28"/>
        </w:rPr>
        <w:t>крахе планов Гитлера в отношении «молниеносной войны»</w:t>
      </w:r>
      <w:r>
        <w:rPr>
          <w:sz w:val="28"/>
          <w:szCs w:val="28"/>
        </w:rPr>
        <w:t xml:space="preserve"> с Советским Союзом, о начале разгрома немецко-фашистских войск, о непреоборимости Советского государства.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(…)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битве под Москвой была </w:t>
      </w:r>
      <w:r>
        <w:rPr>
          <w:b/>
          <w:sz w:val="28"/>
          <w:szCs w:val="28"/>
        </w:rPr>
        <w:t>заложена прочная основа для последующего разгрома</w:t>
      </w:r>
      <w:r>
        <w:rPr>
          <w:sz w:val="28"/>
          <w:szCs w:val="28"/>
        </w:rPr>
        <w:t xml:space="preserve"> фашистской Германии.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Источник: Жуков Г.К. Воспоминания и размышления. − Т. 2. − М.: Олма-Пресс, 2002. − С. 53–54.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7Б. Из мемуаров А.М. Василевского, </w:t>
      </w:r>
    </w:p>
    <w:p>
      <w:pPr>
        <w:pStyle w:val="Normal"/>
        <w:jc w:val="center"/>
        <w:rPr/>
      </w:pPr>
      <w:r>
        <w:rPr>
          <w:sz w:val="28"/>
          <w:szCs w:val="28"/>
        </w:rPr>
        <w:t>в период Московской битвы – заместителя начальника Генерального штаба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Финал великой битвы под советской столицей имел исключительное </w:t>
      </w:r>
      <w:r>
        <w:rPr>
          <w:b/>
          <w:sz w:val="28"/>
          <w:szCs w:val="28"/>
        </w:rPr>
        <w:t>морально-политическое значение</w:t>
      </w:r>
      <w:r>
        <w:rPr>
          <w:sz w:val="28"/>
          <w:szCs w:val="28"/>
        </w:rPr>
        <w:t xml:space="preserve">. Ведь Гитлер в своей агрессивной политике до того момента не знал неудач. Он захватывал одну страну за другой, овладел чуть ли не всей Западной Европой. Немецкая армия в глазах значительной части человечества была окружена </w:t>
      </w:r>
      <w:r>
        <w:rPr>
          <w:b/>
          <w:sz w:val="28"/>
          <w:szCs w:val="28"/>
        </w:rPr>
        <w:t>ореолом непобедимости</w:t>
      </w:r>
      <w:r>
        <w:rPr>
          <w:sz w:val="28"/>
          <w:szCs w:val="28"/>
        </w:rPr>
        <w:t xml:space="preserve">. И вот впервые «непобедимые» немецкие войска </w:t>
      </w:r>
      <w:r>
        <w:rPr>
          <w:b/>
          <w:sz w:val="28"/>
          <w:szCs w:val="28"/>
        </w:rPr>
        <w:t>были биты, и биты по-настоящему</w:t>
      </w:r>
      <w:r>
        <w:rPr>
          <w:sz w:val="28"/>
          <w:szCs w:val="28"/>
        </w:rPr>
        <w:t>. (…)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Московская победа </w:t>
      </w:r>
      <w:r>
        <w:rPr>
          <w:b/>
          <w:sz w:val="28"/>
          <w:szCs w:val="28"/>
        </w:rPr>
        <w:t>показала всему миру</w:t>
      </w:r>
      <w:r>
        <w:rPr>
          <w:sz w:val="28"/>
          <w:szCs w:val="28"/>
        </w:rPr>
        <w:t xml:space="preserve">, что Советская страна </w:t>
      </w:r>
      <w:r>
        <w:rPr>
          <w:b/>
          <w:sz w:val="28"/>
          <w:szCs w:val="28"/>
        </w:rPr>
        <w:t>способна сокрушить агрессора</w:t>
      </w:r>
      <w:r>
        <w:rPr>
          <w:sz w:val="28"/>
          <w:szCs w:val="28"/>
        </w:rPr>
        <w:t>. Это сыграло неоценимую роль в укреплении антигитлеровской коалиции.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Источник: Василевский А.М. Дело всей жизни. − 3-е изд. − М.: Политиздат, 1978. − С. 155–156.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7В. Из мемуаров В.Д. Соколовского, </w:t>
      </w:r>
    </w:p>
    <w:p>
      <w:pPr>
        <w:pStyle w:val="Normal"/>
        <w:jc w:val="center"/>
        <w:rPr/>
      </w:pPr>
      <w:r>
        <w:rPr>
          <w:sz w:val="28"/>
          <w:szCs w:val="28"/>
        </w:rPr>
        <w:t>в период Московской битвы – начальника штаба Западного фронта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Поражение вражеских войск под Москвой имело громадное политическое и </w:t>
      </w:r>
      <w:r>
        <w:rPr>
          <w:b/>
          <w:sz w:val="28"/>
          <w:szCs w:val="28"/>
        </w:rPr>
        <w:t>стратегическое значение</w:t>
      </w:r>
      <w:r>
        <w:rPr>
          <w:sz w:val="28"/>
          <w:szCs w:val="28"/>
        </w:rPr>
        <w:t xml:space="preserve">. Гитлеровский </w:t>
      </w:r>
      <w:r>
        <w:rPr>
          <w:b/>
          <w:sz w:val="28"/>
          <w:szCs w:val="28"/>
        </w:rPr>
        <w:t>план «молниеносной войны» против нашей страны полностью провалился</w:t>
      </w:r>
      <w:r>
        <w:rPr>
          <w:sz w:val="28"/>
          <w:szCs w:val="28"/>
        </w:rPr>
        <w:t xml:space="preserve">. Немецко-фашистская армия в первый раз </w:t>
      </w:r>
      <w:r>
        <w:rPr>
          <w:b/>
          <w:sz w:val="28"/>
          <w:szCs w:val="28"/>
        </w:rPr>
        <w:t>потеряла стратегическую инициативу</w:t>
      </w:r>
      <w:r>
        <w:rPr>
          <w:sz w:val="28"/>
          <w:szCs w:val="28"/>
        </w:rPr>
        <w:t xml:space="preserve"> и была вынуждена впервые за два с половиной года Второй мировой войны </w:t>
      </w:r>
      <w:r>
        <w:rPr>
          <w:b/>
          <w:sz w:val="28"/>
          <w:szCs w:val="28"/>
        </w:rPr>
        <w:t>перейти к обороне</w:t>
      </w:r>
      <w:r>
        <w:rPr>
          <w:sz w:val="28"/>
          <w:szCs w:val="28"/>
        </w:rPr>
        <w:t xml:space="preserve">. Вместо ожидавшейся скорой победы фашистская Германия </w:t>
      </w:r>
      <w:r>
        <w:rPr>
          <w:b/>
          <w:sz w:val="28"/>
          <w:szCs w:val="28"/>
        </w:rPr>
        <w:t>встала перед фактом ведения затяжной войны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Источник: Соколовский В.Д. Так ковалась наша победа // Битва за Москву. − М.: Московский рабочий, 1966. − С. 26.</w:t>
      </w:r>
    </w:p>
    <w:sectPr>
      <w:footerReference w:type="default" r:id="rId2"/>
      <w:type w:val="nextPage"/>
      <w:pgSz w:w="11906" w:h="16838"/>
      <w:pgMar w:left="1134" w:right="1134" w:header="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argin-top:0.05pt;mso-position-vertical-relative:text;margin-left:475.85pt;mso-position-horizontal:right;mso-position-horizontal-relative:margin">
              <v:fill opacity="0f"/>
              <v:textbox>
                <w:txbxContent>
                  <w:p>
                    <w:pPr>
                      <w:pStyle w:val="Style21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LibreOffice/5.2.3.3$Windows_x86 LibreOffice_project/d54a8868f08a7b39642414cf2c8ef2f228f780cf</Application>
  <Pages>5</Pages>
  <Words>1300</Words>
  <Characters>8092</Characters>
  <CharactersWithSpaces>9343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2017-03-15T17:18:00Z</dcterms:created>
  <dc:creator>user</dc:creator>
  <dc:description/>
  <dc:language>ru-RU</dc:language>
  <cp:lastModifiedBy>Оксана Ю. Денисова</cp:lastModifiedBy>
  <dcterms:modified xsi:type="dcterms:W3CDTF">2018-09-14T15:48:00Z</dcterms:modified>
  <cp:revision>5</cp:revision>
  <dc:subject/>
  <dc:title>Победа под Москвой</dc:title>
</cp:coreProperties>
</file>