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DBD" w:rsidRPr="004B1DBD" w:rsidRDefault="004B1DBD" w:rsidP="004B1DBD">
      <w:pPr>
        <w:shd w:val="clear" w:color="auto" w:fill="FFFFFF"/>
        <w:spacing w:after="0" w:line="240" w:lineRule="auto"/>
        <w:jc w:val="center"/>
        <w:rPr>
          <w:rFonts w:ascii="Times New Roman" w:eastAsia="Times New Roman" w:hAnsi="Times New Roman" w:cs="Times New Roman"/>
          <w:b/>
          <w:sz w:val="28"/>
          <w:szCs w:val="23"/>
          <w:lang w:eastAsia="ru-RU"/>
        </w:rPr>
      </w:pPr>
      <w:bookmarkStart w:id="0" w:name="_GoBack"/>
      <w:bookmarkEnd w:id="0"/>
      <w:r w:rsidRPr="004B1DBD">
        <w:rPr>
          <w:rFonts w:ascii="Times New Roman" w:eastAsia="Times New Roman" w:hAnsi="Times New Roman" w:cs="Times New Roman"/>
          <w:b/>
          <w:sz w:val="28"/>
          <w:szCs w:val="23"/>
          <w:lang w:eastAsia="ru-RU"/>
        </w:rPr>
        <w:t xml:space="preserve">Рабочий лист </w:t>
      </w:r>
      <w:r>
        <w:rPr>
          <w:rFonts w:ascii="Times New Roman" w:eastAsia="Times New Roman" w:hAnsi="Times New Roman" w:cs="Times New Roman"/>
          <w:b/>
          <w:sz w:val="28"/>
          <w:szCs w:val="23"/>
          <w:lang w:eastAsia="ru-RU"/>
        </w:rPr>
        <w:t>с предполагаемыми ответами обучающихся</w:t>
      </w:r>
    </w:p>
    <w:p w:rsidR="004B1DBD" w:rsidRPr="004B1DBD" w:rsidRDefault="004B1DBD" w:rsidP="004B1DBD">
      <w:pPr>
        <w:shd w:val="clear" w:color="auto" w:fill="FFFFFF"/>
        <w:spacing w:after="0" w:line="240" w:lineRule="auto"/>
        <w:jc w:val="center"/>
        <w:rPr>
          <w:rFonts w:ascii="Times New Roman" w:eastAsia="Times New Roman" w:hAnsi="Times New Roman" w:cs="Times New Roman"/>
          <w:b/>
          <w:sz w:val="28"/>
          <w:szCs w:val="23"/>
          <w:lang w:eastAsia="ru-RU"/>
        </w:rPr>
      </w:pPr>
    </w:p>
    <w:p w:rsidR="004B1DBD" w:rsidRPr="004B1DBD" w:rsidRDefault="004B1DBD" w:rsidP="004B1DBD">
      <w:pPr>
        <w:spacing w:after="0" w:line="276" w:lineRule="auto"/>
        <w:jc w:val="center"/>
        <w:rPr>
          <w:rFonts w:ascii="Times New Roman" w:eastAsia="Calibri" w:hAnsi="Times New Roman" w:cs="Times New Roman"/>
          <w:b/>
          <w:sz w:val="28"/>
        </w:rPr>
      </w:pPr>
      <w:r>
        <w:rPr>
          <w:rFonts w:ascii="Times New Roman" w:eastAsia="Calibri" w:hAnsi="Times New Roman" w:cs="Times New Roman"/>
          <w:b/>
          <w:sz w:val="28"/>
        </w:rPr>
        <w:t>Тема урока: «</w:t>
      </w:r>
      <w:r w:rsidRPr="004B1DBD">
        <w:rPr>
          <w:rFonts w:ascii="Times New Roman" w:eastAsia="Calibri" w:hAnsi="Times New Roman" w:cs="Times New Roman"/>
          <w:b/>
          <w:sz w:val="28"/>
        </w:rPr>
        <w:t>Предпринимательское дело в России</w:t>
      </w:r>
    </w:p>
    <w:p w:rsidR="004B1DBD" w:rsidRPr="004B1DBD" w:rsidRDefault="004B1DBD" w:rsidP="004B1DBD">
      <w:pPr>
        <w:spacing w:after="0" w:line="276" w:lineRule="auto"/>
        <w:jc w:val="center"/>
        <w:rPr>
          <w:rFonts w:ascii="Times New Roman" w:eastAsia="Calibri" w:hAnsi="Times New Roman" w:cs="Times New Roman"/>
          <w:b/>
          <w:sz w:val="28"/>
        </w:rPr>
      </w:pPr>
      <w:r w:rsidRPr="004B1DBD">
        <w:rPr>
          <w:rFonts w:ascii="Times New Roman" w:eastAsia="Calibri" w:hAnsi="Times New Roman" w:cs="Times New Roman"/>
          <w:b/>
          <w:sz w:val="28"/>
        </w:rPr>
        <w:t>II половины XIX в. – начала ХХ в.</w:t>
      </w:r>
      <w:r>
        <w:rPr>
          <w:rFonts w:ascii="Times New Roman" w:eastAsia="Calibri" w:hAnsi="Times New Roman" w:cs="Times New Roman"/>
          <w:b/>
          <w:sz w:val="28"/>
        </w:rPr>
        <w:t>»</w:t>
      </w:r>
    </w:p>
    <w:p w:rsidR="004B1DBD" w:rsidRPr="004B1DBD" w:rsidRDefault="004B1DBD" w:rsidP="004B1DBD">
      <w:pPr>
        <w:spacing w:after="0" w:line="276" w:lineRule="auto"/>
        <w:jc w:val="center"/>
        <w:rPr>
          <w:rFonts w:ascii="Times New Roman" w:eastAsia="Calibri" w:hAnsi="Times New Roman" w:cs="Times New Roman"/>
          <w:b/>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По известным причинам промышленный переворот в России</w:t>
      </w:r>
      <w:r>
        <w:rPr>
          <w:rFonts w:ascii="Times New Roman" w:eastAsia="Calibri" w:hAnsi="Times New Roman" w:cs="Times New Roman"/>
          <w:sz w:val="28"/>
        </w:rPr>
        <w:t xml:space="preserve"> </w:t>
      </w:r>
      <w:r w:rsidRPr="004B1DBD">
        <w:rPr>
          <w:rFonts w:ascii="Times New Roman" w:eastAsia="Calibri" w:hAnsi="Times New Roman" w:cs="Times New Roman"/>
          <w:sz w:val="28"/>
        </w:rPr>
        <w:t>не сопровождался полным переходом к индустриальному обществу, но промышленная революция в Российской империи</w:t>
      </w:r>
      <w:r>
        <w:rPr>
          <w:rFonts w:ascii="Times New Roman" w:eastAsia="Calibri" w:hAnsi="Times New Roman" w:cs="Times New Roman"/>
          <w:sz w:val="28"/>
        </w:rPr>
        <w:t xml:space="preserve"> </w:t>
      </w:r>
      <w:r w:rsidRPr="004B1DBD">
        <w:rPr>
          <w:rFonts w:ascii="Times New Roman" w:eastAsia="Calibri" w:hAnsi="Times New Roman" w:cs="Times New Roman"/>
          <w:sz w:val="28"/>
        </w:rPr>
        <w:t>привела к глубоким социальным изменениям. Развитию вольнонаемного труда и формированию</w:t>
      </w:r>
      <w:r>
        <w:rPr>
          <w:rFonts w:ascii="Times New Roman" w:eastAsia="Calibri" w:hAnsi="Times New Roman" w:cs="Times New Roman"/>
          <w:sz w:val="28"/>
        </w:rPr>
        <w:t xml:space="preserve"> </w:t>
      </w:r>
      <w:r w:rsidRPr="004B1DBD">
        <w:rPr>
          <w:rFonts w:ascii="Times New Roman" w:eastAsia="Calibri" w:hAnsi="Times New Roman" w:cs="Times New Roman"/>
          <w:sz w:val="28"/>
        </w:rPr>
        <w:t>буржуазии из числа чиновничества, купечества, дворянства, зажиточного крестьянства способствовали процессы</w:t>
      </w:r>
      <w:r>
        <w:rPr>
          <w:rFonts w:ascii="Times New Roman" w:eastAsia="Calibri" w:hAnsi="Times New Roman" w:cs="Times New Roman"/>
          <w:sz w:val="28"/>
        </w:rPr>
        <w:t xml:space="preserve"> </w:t>
      </w:r>
      <w:r w:rsidRPr="004B1DBD">
        <w:rPr>
          <w:rFonts w:ascii="Times New Roman" w:eastAsia="Calibri" w:hAnsi="Times New Roman" w:cs="Times New Roman"/>
          <w:sz w:val="28"/>
        </w:rPr>
        <w:t>урбанизации и модернизации.</w:t>
      </w: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Можно ли утверждать, что II половина XIX в. – начало ХХ в.</w:t>
      </w:r>
      <w:r>
        <w:rPr>
          <w:rFonts w:ascii="Times New Roman" w:eastAsia="Calibri" w:hAnsi="Times New Roman" w:cs="Times New Roman"/>
          <w:sz w:val="28"/>
        </w:rPr>
        <w:t xml:space="preserve"> </w:t>
      </w:r>
      <w:r w:rsidRPr="004B1DBD">
        <w:rPr>
          <w:rFonts w:ascii="Times New Roman" w:eastAsia="Calibri" w:hAnsi="Times New Roman" w:cs="Times New Roman"/>
          <w:sz w:val="28"/>
        </w:rPr>
        <w:t>стала периодом наибольшего расцвета предпринимательской деятельности в России?! В чем заключается</w:t>
      </w:r>
      <w:r>
        <w:rPr>
          <w:rFonts w:ascii="Times New Roman" w:eastAsia="Calibri" w:hAnsi="Times New Roman" w:cs="Times New Roman"/>
          <w:sz w:val="28"/>
        </w:rPr>
        <w:t xml:space="preserve"> о</w:t>
      </w:r>
      <w:r w:rsidRPr="004B1DBD">
        <w:rPr>
          <w:rFonts w:ascii="Times New Roman" w:eastAsia="Calibri" w:hAnsi="Times New Roman" w:cs="Times New Roman"/>
          <w:sz w:val="28"/>
        </w:rPr>
        <w:t>собенность предпринимательской деятельности и каков был вклад предпринимателей России</w:t>
      </w:r>
      <w:r>
        <w:rPr>
          <w:rFonts w:ascii="Times New Roman" w:eastAsia="Calibri" w:hAnsi="Times New Roman" w:cs="Times New Roman"/>
          <w:sz w:val="28"/>
        </w:rPr>
        <w:t xml:space="preserve"> </w:t>
      </w:r>
      <w:r w:rsidRPr="004B1DBD">
        <w:rPr>
          <w:rFonts w:ascii="Times New Roman" w:eastAsia="Calibri" w:hAnsi="Times New Roman" w:cs="Times New Roman"/>
          <w:sz w:val="28"/>
        </w:rPr>
        <w:t>в её развитие? Используя материалы экспозиции, вам предлагает</w:t>
      </w:r>
      <w:r>
        <w:rPr>
          <w:rFonts w:ascii="Times New Roman" w:eastAsia="Calibri" w:hAnsi="Times New Roman" w:cs="Times New Roman"/>
          <w:sz w:val="28"/>
        </w:rPr>
        <w:t>ся найти ответы на эти вопросы и п</w:t>
      </w:r>
      <w:r w:rsidRPr="004B1DBD">
        <w:rPr>
          <w:rFonts w:ascii="Times New Roman" w:eastAsia="Calibri" w:hAnsi="Times New Roman" w:cs="Times New Roman"/>
          <w:sz w:val="28"/>
        </w:rPr>
        <w:t>олученную информацию</w:t>
      </w:r>
      <w:r>
        <w:rPr>
          <w:rFonts w:ascii="Times New Roman" w:eastAsia="Calibri" w:hAnsi="Times New Roman" w:cs="Times New Roman"/>
          <w:sz w:val="28"/>
        </w:rPr>
        <w:t xml:space="preserve"> </w:t>
      </w:r>
      <w:r w:rsidR="00A94355">
        <w:rPr>
          <w:rFonts w:ascii="Times New Roman" w:eastAsia="Calibri" w:hAnsi="Times New Roman" w:cs="Times New Roman"/>
          <w:sz w:val="28"/>
        </w:rPr>
        <w:t>внести в итоговую таблицу</w:t>
      </w:r>
      <w:r w:rsidR="003C32F2">
        <w:rPr>
          <w:rFonts w:ascii="Times New Roman" w:eastAsia="Calibri" w:hAnsi="Times New Roman" w:cs="Times New Roman"/>
          <w:sz w:val="28"/>
        </w:rPr>
        <w:t>.</w:t>
      </w:r>
    </w:p>
    <w:p w:rsidR="004B1DBD" w:rsidRPr="004B1DBD" w:rsidRDefault="004B1DBD" w:rsidP="004B1DBD">
      <w:pPr>
        <w:spacing w:after="0" w:line="276" w:lineRule="auto"/>
        <w:jc w:val="both"/>
        <w:rPr>
          <w:rFonts w:ascii="Times New Roman" w:eastAsia="Calibri" w:hAnsi="Times New Roman" w:cs="Times New Roman"/>
          <w:b/>
          <w:sz w:val="28"/>
        </w:rPr>
      </w:pPr>
    </w:p>
    <w:p w:rsidR="004B1DBD" w:rsidRPr="004B1DBD" w:rsidRDefault="004B1DBD" w:rsidP="004B1DBD">
      <w:pPr>
        <w:spacing w:after="0" w:line="276" w:lineRule="auto"/>
        <w:jc w:val="center"/>
        <w:rPr>
          <w:rFonts w:ascii="Times New Roman" w:eastAsia="Calibri" w:hAnsi="Times New Roman" w:cs="Times New Roman"/>
          <w:i/>
          <w:sz w:val="32"/>
          <w:szCs w:val="32"/>
        </w:rPr>
      </w:pPr>
      <w:r w:rsidRPr="004B1DBD">
        <w:rPr>
          <w:rFonts w:ascii="Times New Roman" w:eastAsia="Calibri" w:hAnsi="Times New Roman" w:cs="Times New Roman"/>
          <w:b/>
          <w:i/>
          <w:sz w:val="32"/>
          <w:szCs w:val="32"/>
        </w:rPr>
        <w:t>Залы №1-2</w:t>
      </w:r>
    </w:p>
    <w:p w:rsidR="004B1DBD" w:rsidRPr="004B1DBD" w:rsidRDefault="004B1DBD" w:rsidP="004B1DBD">
      <w:pPr>
        <w:spacing w:after="0" w:line="276" w:lineRule="auto"/>
        <w:jc w:val="center"/>
        <w:rPr>
          <w:rFonts w:ascii="Times New Roman" w:eastAsia="Calibri" w:hAnsi="Times New Roman" w:cs="Times New Roman"/>
          <w:i/>
          <w:sz w:val="28"/>
          <w:szCs w:val="28"/>
        </w:rPr>
      </w:pPr>
      <w:r w:rsidRPr="004B1DBD">
        <w:rPr>
          <w:rFonts w:ascii="Times New Roman" w:eastAsia="Calibri" w:hAnsi="Times New Roman" w:cs="Times New Roman"/>
          <w:i/>
          <w:sz w:val="28"/>
          <w:szCs w:val="28"/>
        </w:rPr>
        <w:t>«Предприниматели, меценаты и благотворители XIX – начала ХХ вв.»</w:t>
      </w:r>
    </w:p>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sz w:val="28"/>
          <w:szCs w:val="28"/>
        </w:rPr>
      </w:pPr>
      <w:r w:rsidRPr="004B1DBD">
        <w:rPr>
          <w:rFonts w:ascii="Times New Roman" w:eastAsia="Calibri" w:hAnsi="Times New Roman" w:cs="Times New Roman"/>
          <w:b/>
          <w:sz w:val="28"/>
        </w:rPr>
        <w:t xml:space="preserve">Задание 1.1. Урбанизация </w:t>
      </w:r>
      <w:r w:rsidRPr="004B1DBD">
        <w:rPr>
          <w:rFonts w:ascii="Times New Roman" w:eastAsia="Calibri" w:hAnsi="Times New Roman" w:cs="Times New Roman"/>
          <w:sz w:val="28"/>
        </w:rPr>
        <w:t>способствовала появлению нового типа жилья. Музей предпринимателей, меценатов и благотворителей расположен в здании XIX века</w:t>
      </w:r>
      <w:r w:rsidRPr="004B1DBD">
        <w:rPr>
          <w:rFonts w:ascii="Times New Roman" w:eastAsia="Calibri" w:hAnsi="Times New Roman" w:cs="Times New Roman"/>
          <w:sz w:val="28"/>
          <w:szCs w:val="28"/>
        </w:rPr>
        <w:t xml:space="preserve"> с типичными архитектурными особенностями. Предположите, к какому виду постройки оно относится и отметьте это в классификации.</w:t>
      </w:r>
    </w:p>
    <w:p w:rsidR="004B1DBD" w:rsidRPr="004B1DBD" w:rsidRDefault="004B1DBD" w:rsidP="004B1DBD">
      <w:pPr>
        <w:spacing w:after="0" w:line="276" w:lineRule="auto"/>
        <w:jc w:val="center"/>
        <w:rPr>
          <w:rFonts w:ascii="Times New Roman" w:eastAsia="Calibri" w:hAnsi="Times New Roman" w:cs="Times New Roman"/>
          <w:sz w:val="28"/>
          <w:szCs w:val="28"/>
        </w:rPr>
      </w:pPr>
      <w:r w:rsidRPr="004B1DBD">
        <w:rPr>
          <w:rFonts w:ascii="Times New Roman" w:eastAsia="Calibri" w:hAnsi="Times New Roman" w:cs="Times New Roman"/>
          <w:noProof/>
          <w:color w:val="FF0000"/>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4556125</wp:posOffset>
                </wp:positionH>
                <wp:positionV relativeFrom="paragraph">
                  <wp:posOffset>331470</wp:posOffset>
                </wp:positionV>
                <wp:extent cx="357505" cy="143510"/>
                <wp:effectExtent l="46355" t="64770" r="43815" b="125095"/>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2202">
                          <a:off x="0" y="0"/>
                          <a:ext cx="357505" cy="143510"/>
                        </a:xfrm>
                        <a:custGeom>
                          <a:avLst/>
                          <a:gdLst>
                            <a:gd name="T0" fmla="*/ 0 w 357612"/>
                            <a:gd name="T1" fmla="*/ 0 h 143542"/>
                            <a:gd name="T2" fmla="*/ 71771 w 357612"/>
                            <a:gd name="T3" fmla="*/ 0 h 143542"/>
                            <a:gd name="T4" fmla="*/ 71771 w 357612"/>
                            <a:gd name="T5" fmla="*/ 71771 h 143542"/>
                            <a:gd name="T6" fmla="*/ 357612 w 357612"/>
                            <a:gd name="T7" fmla="*/ 71771 h 143542"/>
                            <a:gd name="T8" fmla="*/ 357612 w 357612"/>
                            <a:gd name="T9" fmla="*/ 143542 h 143542"/>
                            <a:gd name="T10" fmla="*/ 0 w 357612"/>
                            <a:gd name="T11" fmla="*/ 143542 h 143542"/>
                            <a:gd name="T12" fmla="*/ 0 w 357612"/>
                            <a:gd name="T13" fmla="*/ 0 h 143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612" h="143542">
                              <a:moveTo>
                                <a:pt x="0" y="0"/>
                              </a:moveTo>
                              <a:lnTo>
                                <a:pt x="71771" y="0"/>
                              </a:lnTo>
                              <a:lnTo>
                                <a:pt x="71771" y="71771"/>
                              </a:lnTo>
                              <a:lnTo>
                                <a:pt x="357612" y="71771"/>
                              </a:lnTo>
                              <a:lnTo>
                                <a:pt x="357612" y="143542"/>
                              </a:lnTo>
                              <a:lnTo>
                                <a:pt x="0" y="143542"/>
                              </a:lnTo>
                              <a:lnTo>
                                <a:pt x="0" y="0"/>
                              </a:lnTo>
                              <a:close/>
                            </a:path>
                          </a:pathLst>
                        </a:custGeom>
                        <a:solidFill>
                          <a:srgbClr val="C00000"/>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5E0D1" id="Полилиния 1" o:spid="_x0000_s1026" style="position:absolute;margin-left:358.75pt;margin-top:26.1pt;width:28.15pt;height:11.3pt;rotation:-233985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612,14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" path="m,l71771,r,71771l357612,71771r,71771l,143542,,xe" fillcolor="#c00000" strokecolor="#243f60" strokeweight="2pt">
                <v:path arrowok="t" o:connecttype="custom" o:connectlocs="0,0;71750,0;71750,71755;357505,71755;357505,143510;0,143510;0,0" o:connectangles="0,0,0,0,0,0,0"/>
              </v:shape>
            </w:pict>
          </mc:Fallback>
        </mc:AlternateContent>
      </w:r>
      <w:r w:rsidRPr="004B1DBD">
        <w:rPr>
          <w:rFonts w:ascii="Times New Roman" w:eastAsia="Calibri" w:hAnsi="Times New Roman" w:cs="Times New Roman"/>
          <w:noProof/>
          <w:sz w:val="28"/>
          <w:szCs w:val="28"/>
          <w:lang w:eastAsia="ru-RU"/>
        </w:rPr>
        <w:drawing>
          <wp:inline distT="0" distB="0" distL="0" distR="0" wp14:anchorId="2FF6AEFA" wp14:editId="25A3877C">
            <wp:extent cx="6048375" cy="433457"/>
            <wp:effectExtent l="19050" t="19050" r="9525" b="24130"/>
            <wp:docPr id="3" name="Рисунок 3" descr="C:\Users\karpinchiksg\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pinchiksg\Desktop\Screenshot_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0201" cy="449354"/>
                    </a:xfrm>
                    <a:prstGeom prst="rect">
                      <a:avLst/>
                    </a:prstGeom>
                    <a:noFill/>
                    <a:ln>
                      <a:solidFill>
                        <a:srgbClr val="002060"/>
                      </a:solidFill>
                    </a:ln>
                  </pic:spPr>
                </pic:pic>
              </a:graphicData>
            </a:graphic>
          </wp:inline>
        </w:drawing>
      </w:r>
    </w:p>
    <w:p w:rsidR="004B1DBD" w:rsidRPr="004B1DBD" w:rsidRDefault="004B1DBD" w:rsidP="004B1DBD">
      <w:pPr>
        <w:spacing w:after="0" w:line="276" w:lineRule="auto"/>
        <w:jc w:val="both"/>
        <w:rPr>
          <w:rFonts w:ascii="Times New Roman" w:eastAsia="Calibri" w:hAnsi="Times New Roman" w:cs="Times New Roman"/>
          <w:sz w:val="28"/>
          <w:szCs w:val="28"/>
        </w:rPr>
      </w:pPr>
    </w:p>
    <w:p w:rsidR="004B1DBD" w:rsidRPr="004B1DBD" w:rsidRDefault="004B1DBD" w:rsidP="004B1DBD">
      <w:pPr>
        <w:spacing w:after="0" w:line="276" w:lineRule="auto"/>
        <w:jc w:val="both"/>
        <w:rPr>
          <w:rFonts w:ascii="Times New Roman" w:eastAsia="Calibri" w:hAnsi="Times New Roman" w:cs="Times New Roman"/>
          <w:b/>
          <w:sz w:val="28"/>
        </w:rPr>
      </w:pPr>
      <w:r w:rsidRPr="004B1DBD">
        <w:rPr>
          <w:rFonts w:ascii="Times New Roman" w:eastAsia="Calibri" w:hAnsi="Times New Roman" w:cs="Times New Roman"/>
          <w:b/>
          <w:sz w:val="28"/>
          <w:szCs w:val="28"/>
        </w:rPr>
        <w:t>1.2.</w:t>
      </w:r>
      <w:r w:rsidRPr="004B1DBD">
        <w:rPr>
          <w:rFonts w:ascii="Times New Roman" w:eastAsia="Calibri" w:hAnsi="Times New Roman" w:cs="Times New Roman"/>
          <w:sz w:val="28"/>
          <w:szCs w:val="28"/>
        </w:rPr>
        <w:t xml:space="preserve"> Установите, почему</w:t>
      </w:r>
      <w:r w:rsidR="00660E78">
        <w:rPr>
          <w:rFonts w:ascii="Times New Roman" w:eastAsia="Calibri" w:hAnsi="Times New Roman" w:cs="Times New Roman"/>
          <w:sz w:val="28"/>
          <w:szCs w:val="28"/>
        </w:rPr>
        <w:t xml:space="preserve"> </w:t>
      </w:r>
      <w:r w:rsidRPr="004B1DBD">
        <w:rPr>
          <w:rFonts w:ascii="Times New Roman" w:eastAsia="Calibri" w:hAnsi="Times New Roman" w:cs="Times New Roman"/>
          <w:sz w:val="28"/>
          <w:szCs w:val="28"/>
        </w:rPr>
        <w:t>м</w:t>
      </w:r>
      <w:r w:rsidRPr="004B1DBD">
        <w:rPr>
          <w:rFonts w:ascii="Times New Roman" w:eastAsia="Calibri" w:hAnsi="Times New Roman" w:cs="Times New Roman"/>
          <w:sz w:val="28"/>
        </w:rPr>
        <w:t xml:space="preserve">естность, где расположен музей, в дореволюционную эпоху москвичи называли </w:t>
      </w:r>
      <w:proofErr w:type="spellStart"/>
      <w:r w:rsidRPr="004B1DBD">
        <w:rPr>
          <w:rFonts w:ascii="Times New Roman" w:eastAsia="Calibri" w:hAnsi="Times New Roman" w:cs="Times New Roman"/>
          <w:sz w:val="28"/>
        </w:rPr>
        <w:t>Простяковкой</w:t>
      </w:r>
      <w:proofErr w:type="spellEnd"/>
      <w:r w:rsidRPr="004B1DBD">
        <w:rPr>
          <w:rFonts w:ascii="Times New Roman" w:eastAsia="Calibri" w:hAnsi="Times New Roman" w:cs="Times New Roman"/>
          <w:sz w:val="28"/>
        </w:rPr>
        <w:t>.</w:t>
      </w:r>
    </w:p>
    <w:p w:rsidR="004B1DBD" w:rsidRPr="004B1DBD" w:rsidRDefault="004B1DBD" w:rsidP="004B1DBD">
      <w:pPr>
        <w:spacing w:after="0" w:line="276" w:lineRule="auto"/>
        <w:jc w:val="both"/>
        <w:rPr>
          <w:rFonts w:ascii="Times New Roman" w:eastAsia="Calibri" w:hAnsi="Times New Roman" w:cs="Times New Roman"/>
          <w:b/>
          <w:sz w:val="28"/>
        </w:rPr>
      </w:pPr>
      <w:r w:rsidRPr="004B1DBD">
        <w:rPr>
          <w:rFonts w:ascii="Times New Roman" w:eastAsia="Calibri" w:hAnsi="Times New Roman" w:cs="Times New Roman"/>
          <w:b/>
          <w:sz w:val="28"/>
        </w:rPr>
        <w:t>__________________________________________________________________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i/>
          <w:color w:val="FF0000"/>
          <w:sz w:val="28"/>
          <w:szCs w:val="28"/>
        </w:rPr>
      </w:pPr>
      <w:r w:rsidRPr="004B1DBD">
        <w:rPr>
          <w:rFonts w:ascii="Times New Roman" w:eastAsia="Calibri" w:hAnsi="Times New Roman" w:cs="Times New Roman"/>
          <w:i/>
          <w:color w:val="FF0000"/>
          <w:sz w:val="28"/>
          <w:szCs w:val="28"/>
        </w:rPr>
        <w:t xml:space="preserve">Местность получила свое название ввиду того, что предпринимателю И.Г. </w:t>
      </w:r>
      <w:proofErr w:type="spellStart"/>
      <w:r w:rsidRPr="004B1DBD">
        <w:rPr>
          <w:rFonts w:ascii="Times New Roman" w:eastAsia="Calibri" w:hAnsi="Times New Roman" w:cs="Times New Roman"/>
          <w:i/>
          <w:color w:val="FF0000"/>
          <w:sz w:val="28"/>
          <w:szCs w:val="28"/>
        </w:rPr>
        <w:t>Простякову</w:t>
      </w:r>
      <w:proofErr w:type="spellEnd"/>
      <w:r w:rsidRPr="004B1DBD">
        <w:rPr>
          <w:rFonts w:ascii="Times New Roman" w:eastAsia="Calibri" w:hAnsi="Times New Roman" w:cs="Times New Roman"/>
          <w:i/>
          <w:color w:val="FF0000"/>
          <w:sz w:val="28"/>
          <w:szCs w:val="28"/>
        </w:rPr>
        <w:t xml:space="preserve"> принадлежали несколько домов в начале Донской улицы.</w:t>
      </w:r>
    </w:p>
    <w:p w:rsidR="004B1DBD" w:rsidRPr="004B1DBD" w:rsidRDefault="004B1DBD" w:rsidP="004B1DBD">
      <w:pPr>
        <w:spacing w:after="0" w:line="276" w:lineRule="auto"/>
        <w:jc w:val="both"/>
        <w:rPr>
          <w:rFonts w:ascii="Times New Roman" w:eastAsia="Calibri" w:hAnsi="Times New Roman" w:cs="Times New Roman"/>
          <w:i/>
          <w:color w:val="FF0000"/>
          <w:sz w:val="28"/>
          <w:szCs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b/>
          <w:sz w:val="28"/>
        </w:rPr>
        <w:t>Задание 2.</w:t>
      </w:r>
      <w:proofErr w:type="gramStart"/>
      <w:r w:rsidRPr="004B1DBD">
        <w:rPr>
          <w:rFonts w:ascii="Times New Roman" w:eastAsia="Calibri" w:hAnsi="Times New Roman" w:cs="Times New Roman"/>
          <w:b/>
          <w:sz w:val="28"/>
        </w:rPr>
        <w:t>1.</w:t>
      </w:r>
      <w:r w:rsidRPr="004B1DBD">
        <w:rPr>
          <w:rFonts w:ascii="Times New Roman" w:eastAsia="Calibri" w:hAnsi="Times New Roman" w:cs="Times New Roman"/>
          <w:sz w:val="28"/>
        </w:rPr>
        <w:t>Определите</w:t>
      </w:r>
      <w:proofErr w:type="gramEnd"/>
      <w:r w:rsidRPr="004B1DBD">
        <w:rPr>
          <w:rFonts w:ascii="Times New Roman" w:eastAsia="Calibri" w:hAnsi="Times New Roman" w:cs="Times New Roman"/>
          <w:sz w:val="28"/>
        </w:rPr>
        <w:t>, как связаны эти изображения?</w:t>
      </w: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______________________________________________________________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color w:val="FF0000"/>
          <w:sz w:val="28"/>
        </w:rPr>
      </w:pPr>
      <w:r w:rsidRPr="004B1DBD">
        <w:rPr>
          <w:rFonts w:ascii="Times New Roman" w:eastAsia="Calibri" w:hAnsi="Times New Roman" w:cs="Times New Roman"/>
          <w:i/>
          <w:color w:val="FF0000"/>
          <w:sz w:val="28"/>
          <w:szCs w:val="28"/>
          <w:shd w:val="clear" w:color="auto" w:fill="FFFFFF"/>
        </w:rPr>
        <w:t>Павел Михайлович Третьяков</w:t>
      </w:r>
      <w:r w:rsidRPr="004B1DBD">
        <w:rPr>
          <w:rFonts w:ascii="Calibri" w:eastAsia="Calibri" w:hAnsi="Calibri" w:cs="Times New Roman"/>
          <w:color w:val="FF0000"/>
        </w:rPr>
        <w:t xml:space="preserve"> – </w:t>
      </w:r>
      <w:r w:rsidRPr="004B1DBD">
        <w:rPr>
          <w:rFonts w:ascii="Times New Roman" w:eastAsia="Calibri" w:hAnsi="Times New Roman" w:cs="Times New Roman"/>
          <w:i/>
          <w:color w:val="FF0000"/>
          <w:sz w:val="28"/>
          <w:szCs w:val="28"/>
          <w:shd w:val="clear" w:color="auto" w:fill="FFFFFF"/>
        </w:rPr>
        <w:t>предприниматель и меценат, основатель Третьяковской галереи, в честь которой в Москве названы две станции метро.</w:t>
      </w:r>
    </w:p>
    <w:p w:rsidR="004B1DBD" w:rsidRPr="004B1DBD" w:rsidRDefault="004B1DBD" w:rsidP="004B1DBD">
      <w:pPr>
        <w:spacing w:after="0" w:line="276" w:lineRule="auto"/>
        <w:jc w:val="both"/>
        <w:rPr>
          <w:rFonts w:ascii="Times New Roman" w:eastAsia="Calibri" w:hAnsi="Times New Roman" w:cs="Times New Roman"/>
          <w:b/>
          <w:color w:val="FF0000"/>
          <w:sz w:val="28"/>
        </w:rPr>
      </w:pPr>
    </w:p>
    <w:tbl>
      <w:tblPr>
        <w:tblStyle w:val="1"/>
        <w:tblW w:w="0" w:type="auto"/>
        <w:tblLook w:val="04A0" w:firstRow="1" w:lastRow="0" w:firstColumn="1" w:lastColumn="0" w:noHBand="0" w:noVBand="1"/>
      </w:tblPr>
      <w:tblGrid>
        <w:gridCol w:w="4553"/>
        <w:gridCol w:w="222"/>
        <w:gridCol w:w="4853"/>
      </w:tblGrid>
      <w:tr w:rsidR="004B1DBD" w:rsidRPr="004B1DBD" w:rsidTr="0071123A">
        <w:tc>
          <w:tcPr>
            <w:tcW w:w="2324" w:type="dxa"/>
          </w:tcPr>
          <w:p w:rsidR="004B1DBD" w:rsidRPr="004B1DBD" w:rsidRDefault="004B1DBD" w:rsidP="004B1DBD">
            <w:pPr>
              <w:jc w:val="both"/>
              <w:rPr>
                <w:rFonts w:ascii="Times New Roman" w:hAnsi="Times New Roman" w:cs="Times New Roman"/>
                <w:b/>
                <w:sz w:val="28"/>
              </w:rPr>
            </w:pPr>
            <w:r w:rsidRPr="004B1DBD">
              <w:rPr>
                <w:rFonts w:ascii="Times New Roman" w:hAnsi="Times New Roman" w:cs="Times New Roman"/>
                <w:b/>
                <w:noProof/>
                <w:sz w:val="28"/>
              </w:rPr>
              <w:drawing>
                <wp:inline distT="0" distB="0" distL="0" distR="0" wp14:anchorId="0D9171A6" wp14:editId="1FC1995D">
                  <wp:extent cx="2993390" cy="3566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3390" cy="3566160"/>
                          </a:xfrm>
                          <a:prstGeom prst="rect">
                            <a:avLst/>
                          </a:prstGeom>
                          <a:noFill/>
                        </pic:spPr>
                      </pic:pic>
                    </a:graphicData>
                  </a:graphic>
                </wp:inline>
              </w:drawing>
            </w:r>
          </w:p>
        </w:tc>
        <w:tc>
          <w:tcPr>
            <w:tcW w:w="219" w:type="dxa"/>
          </w:tcPr>
          <w:p w:rsidR="004B1DBD" w:rsidRPr="004B1DBD" w:rsidRDefault="004B1DBD" w:rsidP="004B1DBD">
            <w:pPr>
              <w:jc w:val="both"/>
              <w:rPr>
                <w:rFonts w:ascii="Calibri" w:hAnsi="Calibri" w:cs="Times New Roman"/>
                <w:noProof/>
              </w:rPr>
            </w:pPr>
          </w:p>
        </w:tc>
        <w:tc>
          <w:tcPr>
            <w:tcW w:w="7085" w:type="dxa"/>
          </w:tcPr>
          <w:p w:rsidR="004B1DBD" w:rsidRPr="004B1DBD" w:rsidRDefault="004B1DBD" w:rsidP="004B1DBD">
            <w:pPr>
              <w:jc w:val="both"/>
              <w:rPr>
                <w:rFonts w:ascii="Times New Roman" w:hAnsi="Times New Roman" w:cs="Times New Roman"/>
                <w:b/>
                <w:sz w:val="28"/>
              </w:rPr>
            </w:pPr>
            <w:r w:rsidRPr="004B1DBD">
              <w:rPr>
                <w:rFonts w:ascii="Calibri" w:hAnsi="Calibri" w:cs="Times New Roman"/>
                <w:noProof/>
              </w:rPr>
              <w:drawing>
                <wp:inline distT="0" distB="0" distL="0" distR="0" wp14:anchorId="61255721" wp14:editId="708C7EBA">
                  <wp:extent cx="3086100" cy="1543050"/>
                  <wp:effectExtent l="0" t="0" r="0" b="0"/>
                  <wp:docPr id="8" name="Рисунок 8" descr="https://xn--80aebkthcskjbkor0k.xn--p1ai/wp-content/uploads/2019/10/%D0%9B%D0%B5%D0%BA%D1%82%D0%BE%D1%80%D0%B8%D0%B9-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ebkthcskjbkor0k.xn--p1ai/wp-content/uploads/2019/10/%D0%9B%D0%B5%D0%BA%D1%82%D0%BE%D1%80%D0%B8%D0%B9-1024x5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0868" cy="1545434"/>
                          </a:xfrm>
                          <a:prstGeom prst="rect">
                            <a:avLst/>
                          </a:prstGeom>
                          <a:noFill/>
                          <a:ln>
                            <a:noFill/>
                          </a:ln>
                        </pic:spPr>
                      </pic:pic>
                    </a:graphicData>
                  </a:graphic>
                </wp:inline>
              </w:drawing>
            </w:r>
          </w:p>
          <w:p w:rsidR="004B1DBD" w:rsidRPr="004B1DBD" w:rsidRDefault="004B1DBD" w:rsidP="004B1DBD">
            <w:pPr>
              <w:jc w:val="both"/>
              <w:rPr>
                <w:rFonts w:ascii="Times New Roman" w:hAnsi="Times New Roman" w:cs="Times New Roman"/>
                <w:b/>
                <w:sz w:val="28"/>
              </w:rPr>
            </w:pPr>
          </w:p>
          <w:p w:rsidR="004B1DBD" w:rsidRPr="004B1DBD" w:rsidRDefault="004B1DBD" w:rsidP="004B1DBD">
            <w:pPr>
              <w:jc w:val="both"/>
              <w:rPr>
                <w:rFonts w:ascii="Times New Roman" w:hAnsi="Times New Roman" w:cs="Times New Roman"/>
                <w:b/>
                <w:sz w:val="28"/>
              </w:rPr>
            </w:pPr>
            <w:r w:rsidRPr="004B1DBD">
              <w:rPr>
                <w:rFonts w:ascii="Calibri" w:hAnsi="Calibri" w:cs="Times New Roman"/>
                <w:noProof/>
              </w:rPr>
              <w:drawing>
                <wp:inline distT="0" distB="0" distL="0" distR="0" wp14:anchorId="58E69B6E" wp14:editId="21E5C087">
                  <wp:extent cx="3190875" cy="1914525"/>
                  <wp:effectExtent l="0" t="0" r="9525" b="9525"/>
                  <wp:docPr id="4" name="Рисунок 4" descr="Третьяковская галерея Москвы | Мировой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етьяковская галерея Москвы | Мировой Туриз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noFill/>
                          <a:ln>
                            <a:noFill/>
                          </a:ln>
                        </pic:spPr>
                      </pic:pic>
                    </a:graphicData>
                  </a:graphic>
                </wp:inline>
              </w:drawing>
            </w:r>
          </w:p>
        </w:tc>
      </w:tr>
    </w:tbl>
    <w:p w:rsidR="004B1DBD" w:rsidRPr="004B1DBD" w:rsidRDefault="004B1DBD" w:rsidP="004B1DBD">
      <w:pPr>
        <w:spacing w:after="0" w:line="276" w:lineRule="auto"/>
        <w:jc w:val="both"/>
        <w:rPr>
          <w:rFonts w:ascii="Times New Roman" w:eastAsia="Calibri" w:hAnsi="Times New Roman" w:cs="Times New Roman"/>
          <w:b/>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b/>
          <w:sz w:val="28"/>
        </w:rPr>
        <w:t>2.2</w:t>
      </w:r>
      <w:r w:rsidRPr="004B1DBD">
        <w:rPr>
          <w:rFonts w:ascii="Times New Roman" w:eastAsia="Calibri" w:hAnsi="Times New Roman" w:cs="Times New Roman"/>
          <w:sz w:val="28"/>
        </w:rPr>
        <w:t>. В материалах экспозиции найдите данное высказывание и закончите его:</w:t>
      </w:r>
    </w:p>
    <w:p w:rsidR="004B1DBD" w:rsidRPr="004B1DBD" w:rsidRDefault="004B1DBD" w:rsidP="004B1DBD">
      <w:pPr>
        <w:spacing w:after="0" w:line="276" w:lineRule="auto"/>
        <w:jc w:val="both"/>
        <w:rPr>
          <w:rFonts w:ascii="Times New Roman" w:eastAsia="Calibri" w:hAnsi="Times New Roman" w:cs="Times New Roman"/>
          <w:b/>
          <w:sz w:val="28"/>
        </w:rPr>
      </w:pPr>
      <w:r w:rsidRPr="004B1DBD">
        <w:rPr>
          <w:rFonts w:ascii="Times New Roman" w:eastAsia="Calibri" w:hAnsi="Times New Roman" w:cs="Times New Roman"/>
          <w:b/>
          <w:sz w:val="28"/>
        </w:rPr>
        <w:t xml:space="preserve">«Моя идея была с самых юных лет наживать для того, чтобы… </w:t>
      </w: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_______________________________________________________________________________________________________________________________________»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i/>
          <w:color w:val="FF0000"/>
          <w:sz w:val="28"/>
        </w:rPr>
      </w:pPr>
      <w:r w:rsidRPr="004B1DBD">
        <w:rPr>
          <w:rFonts w:ascii="Times New Roman" w:eastAsia="Calibri" w:hAnsi="Times New Roman" w:cs="Times New Roman"/>
          <w:i/>
          <w:color w:val="FF0000"/>
          <w:sz w:val="28"/>
        </w:rPr>
        <w:t>«Моя идея была с самых юных лет наживать для того, чтобы нажитое от общества вернулось бы также обществу (народу) в каких-либо полезных учреждениях; мысль эта не покидала меня никогда во всю жизнь».</w:t>
      </w:r>
    </w:p>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Установите, кому предназначались эти слова</w:t>
      </w: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__________________________________________________________________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i/>
          <w:color w:val="FF0000"/>
          <w:sz w:val="28"/>
        </w:rPr>
      </w:pPr>
      <w:r w:rsidRPr="004B1DBD">
        <w:rPr>
          <w:rFonts w:ascii="Times New Roman" w:eastAsia="Calibri" w:hAnsi="Times New Roman" w:cs="Times New Roman"/>
          <w:i/>
          <w:color w:val="FF0000"/>
          <w:sz w:val="28"/>
        </w:rPr>
        <w:t>Идея Павла Михайловича была изложена в письме к его дочери Александре Павловне Боткиной.</w:t>
      </w:r>
    </w:p>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 xml:space="preserve">Подтвердите </w:t>
      </w:r>
      <w:r w:rsidRPr="004B1DBD">
        <w:rPr>
          <w:rFonts w:ascii="Times New Roman" w:eastAsia="Calibri" w:hAnsi="Times New Roman" w:cs="Times New Roman"/>
          <w:b/>
          <w:sz w:val="28"/>
        </w:rPr>
        <w:t>главную мысль</w:t>
      </w:r>
      <w:r w:rsidRPr="004B1DBD">
        <w:rPr>
          <w:rFonts w:ascii="Times New Roman" w:eastAsia="Calibri" w:hAnsi="Times New Roman" w:cs="Times New Roman"/>
          <w:sz w:val="28"/>
        </w:rPr>
        <w:t xml:space="preserve"> высказывания конкретными примерами (фактами) из экспозиции, не менее 2.</w:t>
      </w:r>
    </w:p>
    <w:p w:rsidR="004B1DBD" w:rsidRPr="004B1DBD" w:rsidRDefault="004B1DBD" w:rsidP="004B1DBD">
      <w:pPr>
        <w:numPr>
          <w:ilvl w:val="0"/>
          <w:numId w:val="2"/>
        </w:numPr>
        <w:spacing w:after="0" w:line="276" w:lineRule="auto"/>
        <w:contextualSpacing/>
        <w:jc w:val="both"/>
        <w:rPr>
          <w:rFonts w:ascii="Times New Roman" w:eastAsia="Calibri" w:hAnsi="Times New Roman" w:cs="Times New Roman"/>
          <w:sz w:val="28"/>
        </w:rPr>
      </w:pPr>
      <w:r w:rsidRPr="004B1DBD">
        <w:rPr>
          <w:rFonts w:ascii="Times New Roman" w:eastAsia="Calibri" w:hAnsi="Times New Roman" w:cs="Times New Roman"/>
          <w:sz w:val="28"/>
        </w:rPr>
        <w:t>______________________________________________________________________________________________________________________________</w:t>
      </w:r>
    </w:p>
    <w:p w:rsidR="004B1DBD" w:rsidRPr="004B1DBD" w:rsidRDefault="004B1DBD" w:rsidP="004B1DBD">
      <w:pPr>
        <w:numPr>
          <w:ilvl w:val="0"/>
          <w:numId w:val="2"/>
        </w:numPr>
        <w:spacing w:after="0" w:line="276" w:lineRule="auto"/>
        <w:contextualSpacing/>
        <w:jc w:val="both"/>
        <w:rPr>
          <w:rFonts w:ascii="Times New Roman" w:eastAsia="Calibri" w:hAnsi="Times New Roman" w:cs="Times New Roman"/>
          <w:sz w:val="28"/>
        </w:rPr>
      </w:pPr>
      <w:r w:rsidRPr="004B1DBD">
        <w:rPr>
          <w:rFonts w:ascii="Times New Roman" w:eastAsia="Calibri" w:hAnsi="Times New Roman" w:cs="Times New Roman"/>
          <w:sz w:val="28"/>
        </w:rPr>
        <w:t>______________________________________________________________________________________________________________________________</w:t>
      </w:r>
    </w:p>
    <w:p w:rsidR="004B1DBD" w:rsidRPr="004B1DBD" w:rsidRDefault="004B1DBD" w:rsidP="004B1DBD">
      <w:pPr>
        <w:spacing w:after="0" w:line="276" w:lineRule="auto"/>
        <w:ind w:left="720"/>
        <w:contextualSpacing/>
        <w:jc w:val="both"/>
        <w:rPr>
          <w:rFonts w:ascii="Times New Roman" w:eastAsia="Calibri" w:hAnsi="Times New Roman" w:cs="Times New Roman"/>
          <w:i/>
          <w:color w:val="FF0000"/>
          <w:sz w:val="28"/>
        </w:rPr>
      </w:pPr>
      <w:r w:rsidRPr="004B1DBD">
        <w:rPr>
          <w:rFonts w:ascii="Times New Roman" w:eastAsia="Calibri" w:hAnsi="Times New Roman" w:cs="Times New Roman"/>
          <w:i/>
          <w:color w:val="FF0000"/>
          <w:sz w:val="28"/>
        </w:rPr>
        <w:t xml:space="preserve">Примеры благотворительной деятельности: создание картинной галереи и передача её в пользование города, помощь училищу для глухонемых, </w:t>
      </w:r>
      <w:r w:rsidRPr="004B1DBD">
        <w:rPr>
          <w:rFonts w:ascii="Times New Roman" w:eastAsia="Calibri" w:hAnsi="Times New Roman" w:cs="Times New Roman"/>
          <w:i/>
          <w:color w:val="FF0000"/>
          <w:sz w:val="28"/>
        </w:rPr>
        <w:lastRenderedPageBreak/>
        <w:t>выделение денег на устроение приюта для вдов и сирот русских художников.</w:t>
      </w:r>
      <w:r w:rsidR="00B96367">
        <w:rPr>
          <w:rFonts w:ascii="Times New Roman" w:eastAsia="Calibri" w:hAnsi="Times New Roman" w:cs="Times New Roman"/>
          <w:i/>
          <w:color w:val="FF0000"/>
          <w:sz w:val="28"/>
        </w:rPr>
        <w:t xml:space="preserve"> </w:t>
      </w:r>
      <w:r w:rsidRPr="004B1DBD">
        <w:rPr>
          <w:rFonts w:ascii="Times New Roman" w:eastAsia="Calibri" w:hAnsi="Times New Roman" w:cs="Times New Roman"/>
          <w:i/>
          <w:color w:val="FF0000"/>
          <w:sz w:val="28"/>
        </w:rPr>
        <w:t>Главным источником дохода купцов была Новая Костромская льняная мануфактура. Благодаря Третьяковым резко расширилось производство тканей, цены на лён заметно поднялись, и сеять эту культуру стало выгодно.</w:t>
      </w:r>
    </w:p>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 xml:space="preserve">Задание 3.1. </w:t>
      </w:r>
      <w:r w:rsidRPr="004B1DBD">
        <w:rPr>
          <w:rFonts w:ascii="Times New Roman" w:eastAsia="Calibri" w:hAnsi="Times New Roman" w:cs="Times New Roman"/>
          <w:color w:val="202124"/>
          <w:sz w:val="28"/>
          <w:szCs w:val="28"/>
          <w:shd w:val="clear" w:color="auto" w:fill="FFFFFF"/>
        </w:rPr>
        <w:t>Эта семья промышленников состояла в родстве с Саввой Мамонтовым и братьями Третьяковыми. В Москве на базе их золотоканительной фабрики в 90-е гг. XIX века были созданы два завода: меднопрокатный и кабельный. Из материалов экспозиции узнайте, кому принадлежало это производство</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Производство принадлежало семье Алексеевых. Константин Сергеевич Алексеев являлся директором правления промышленного и торгового товарищества «Владимир Алексеев» и председателем правления и директором фабрик «Владимир Алексеев» и «П.</w:t>
      </w:r>
      <w:r w:rsidR="00B96367">
        <w:rPr>
          <w:rFonts w:ascii="Times New Roman" w:eastAsia="Calibri" w:hAnsi="Times New Roman" w:cs="Times New Roman"/>
          <w:i/>
          <w:color w:val="FF0000"/>
          <w:sz w:val="28"/>
          <w:szCs w:val="28"/>
          <w:shd w:val="clear" w:color="auto" w:fill="FFFFFF"/>
        </w:rPr>
        <w:t xml:space="preserve"> </w:t>
      </w:r>
      <w:r w:rsidRPr="004B1DBD">
        <w:rPr>
          <w:rFonts w:ascii="Times New Roman" w:eastAsia="Calibri" w:hAnsi="Times New Roman" w:cs="Times New Roman"/>
          <w:i/>
          <w:color w:val="FF0000"/>
          <w:sz w:val="28"/>
          <w:szCs w:val="28"/>
          <w:shd w:val="clear" w:color="auto" w:fill="FFFFFF"/>
        </w:rPr>
        <w:t xml:space="preserve">Вишняков и А. </w:t>
      </w:r>
      <w:proofErr w:type="spellStart"/>
      <w:r w:rsidRPr="004B1DBD">
        <w:rPr>
          <w:rFonts w:ascii="Times New Roman" w:eastAsia="Calibri" w:hAnsi="Times New Roman" w:cs="Times New Roman"/>
          <w:i/>
          <w:color w:val="FF0000"/>
          <w:sz w:val="28"/>
          <w:szCs w:val="28"/>
          <w:shd w:val="clear" w:color="auto" w:fill="FFFFFF"/>
        </w:rPr>
        <w:t>Шамшин</w:t>
      </w:r>
      <w:proofErr w:type="spellEnd"/>
      <w:r w:rsidRPr="004B1DBD">
        <w:rPr>
          <w:rFonts w:ascii="Times New Roman" w:eastAsia="Calibri" w:hAnsi="Times New Roman" w:cs="Times New Roman"/>
          <w:i/>
          <w:color w:val="FF0000"/>
          <w:sz w:val="28"/>
          <w:szCs w:val="28"/>
          <w:shd w:val="clear" w:color="auto" w:fill="FFFFFF"/>
        </w:rPr>
        <w:t>».</w:t>
      </w:r>
    </w:p>
    <w:p w:rsidR="004B1DBD" w:rsidRPr="004B1DBD" w:rsidRDefault="004B1DBD" w:rsidP="004B1DBD">
      <w:pPr>
        <w:spacing w:after="0" w:line="276" w:lineRule="auto"/>
        <w:jc w:val="both"/>
        <w:rPr>
          <w:rFonts w:ascii="Times New Roman" w:eastAsia="Calibri" w:hAnsi="Times New Roman" w:cs="Times New Roman"/>
          <w:i/>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3.</w:t>
      </w:r>
      <w:proofErr w:type="gramStart"/>
      <w:r w:rsidRPr="004B1DBD">
        <w:rPr>
          <w:rFonts w:ascii="Times New Roman" w:eastAsia="Calibri" w:hAnsi="Times New Roman" w:cs="Times New Roman"/>
          <w:b/>
          <w:color w:val="202124"/>
          <w:sz w:val="28"/>
          <w:szCs w:val="28"/>
          <w:shd w:val="clear" w:color="auto" w:fill="FFFFFF"/>
        </w:rPr>
        <w:t>2.</w:t>
      </w:r>
      <w:r w:rsidRPr="004B1DBD">
        <w:rPr>
          <w:rFonts w:ascii="Times New Roman" w:eastAsia="Calibri" w:hAnsi="Times New Roman" w:cs="Times New Roman"/>
          <w:color w:val="202124"/>
          <w:sz w:val="28"/>
          <w:szCs w:val="28"/>
          <w:shd w:val="clear" w:color="auto" w:fill="FFFFFF"/>
        </w:rPr>
        <w:t>Используя</w:t>
      </w:r>
      <w:proofErr w:type="gramEnd"/>
      <w:r w:rsidRPr="004B1DBD">
        <w:rPr>
          <w:rFonts w:ascii="Times New Roman" w:eastAsia="Calibri" w:hAnsi="Times New Roman" w:cs="Times New Roman"/>
          <w:color w:val="202124"/>
          <w:sz w:val="28"/>
          <w:szCs w:val="28"/>
          <w:shd w:val="clear" w:color="auto" w:fill="FFFFFF"/>
        </w:rPr>
        <w:t xml:space="preserve"> информацию, определите верные/неверные высказывания. Выделите в таблице высказывания, связанные с темой модернизации.</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tbl>
      <w:tblPr>
        <w:tblStyle w:val="1"/>
        <w:tblW w:w="0" w:type="auto"/>
        <w:tblLook w:val="04A0" w:firstRow="1" w:lastRow="0" w:firstColumn="1" w:lastColumn="0" w:noHBand="0" w:noVBand="1"/>
      </w:tblPr>
      <w:tblGrid>
        <w:gridCol w:w="7366"/>
        <w:gridCol w:w="1134"/>
        <w:gridCol w:w="1128"/>
      </w:tblGrid>
      <w:tr w:rsidR="004B1DBD" w:rsidRPr="004B1DBD" w:rsidTr="0071123A">
        <w:tc>
          <w:tcPr>
            <w:tcW w:w="7366" w:type="dxa"/>
          </w:tcPr>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Высказывания</w:t>
            </w:r>
          </w:p>
        </w:tc>
        <w:tc>
          <w:tcPr>
            <w:tcW w:w="1134" w:type="dxa"/>
          </w:tcPr>
          <w:p w:rsidR="004B1DBD" w:rsidRPr="004B1DBD" w:rsidRDefault="004B1DBD" w:rsidP="004B1DBD">
            <w:pPr>
              <w:jc w:val="center"/>
              <w:rPr>
                <w:rFonts w:ascii="Times New Roman" w:hAnsi="Times New Roman" w:cs="Times New Roman"/>
                <w:b/>
                <w:color w:val="202124"/>
                <w:sz w:val="28"/>
                <w:szCs w:val="28"/>
                <w:shd w:val="clear" w:color="auto" w:fill="FFFFFF"/>
              </w:rPr>
            </w:pPr>
            <w:r w:rsidRPr="004B1DBD">
              <w:rPr>
                <w:rFonts w:ascii="Times New Roman" w:hAnsi="Times New Roman" w:cs="Times New Roman"/>
                <w:b/>
                <w:color w:val="202124"/>
                <w:sz w:val="28"/>
                <w:szCs w:val="28"/>
                <w:shd w:val="clear" w:color="auto" w:fill="FFFFFF"/>
              </w:rPr>
              <w:t>Да</w:t>
            </w:r>
          </w:p>
        </w:tc>
        <w:tc>
          <w:tcPr>
            <w:tcW w:w="1128" w:type="dxa"/>
          </w:tcPr>
          <w:p w:rsidR="004B1DBD" w:rsidRPr="004B1DBD" w:rsidRDefault="004B1DBD" w:rsidP="004B1DBD">
            <w:pPr>
              <w:jc w:val="center"/>
              <w:rPr>
                <w:rFonts w:ascii="Times New Roman" w:hAnsi="Times New Roman" w:cs="Times New Roman"/>
                <w:b/>
                <w:color w:val="202124"/>
                <w:sz w:val="28"/>
                <w:szCs w:val="28"/>
                <w:shd w:val="clear" w:color="auto" w:fill="FFFFFF"/>
              </w:rPr>
            </w:pPr>
            <w:r w:rsidRPr="004B1DBD">
              <w:rPr>
                <w:rFonts w:ascii="Times New Roman" w:hAnsi="Times New Roman" w:cs="Times New Roman"/>
                <w:b/>
                <w:color w:val="202124"/>
                <w:sz w:val="28"/>
                <w:szCs w:val="28"/>
                <w:shd w:val="clear" w:color="auto" w:fill="FFFFFF"/>
              </w:rPr>
              <w:t>Нет</w:t>
            </w: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 xml:space="preserve">Алексеевская фабрика стала первой в России по выпуску высококачественной очищенной </w:t>
            </w:r>
            <w:proofErr w:type="spellStart"/>
            <w:r w:rsidRPr="004B1DBD">
              <w:rPr>
                <w:rFonts w:ascii="Times New Roman" w:hAnsi="Times New Roman" w:cs="Times New Roman"/>
                <w:color w:val="202124"/>
                <w:sz w:val="24"/>
                <w:szCs w:val="24"/>
                <w:shd w:val="clear" w:color="auto" w:fill="FFFFFF"/>
              </w:rPr>
              <w:t>мериносной</w:t>
            </w:r>
            <w:proofErr w:type="spellEnd"/>
            <w:r w:rsidRPr="004B1DBD">
              <w:rPr>
                <w:rFonts w:ascii="Times New Roman" w:hAnsi="Times New Roman" w:cs="Times New Roman"/>
                <w:color w:val="202124"/>
                <w:sz w:val="24"/>
                <w:szCs w:val="24"/>
                <w:shd w:val="clear" w:color="auto" w:fill="FFFFFF"/>
              </w:rPr>
              <w:t xml:space="preserve"> шерсти.</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Да</w:t>
            </w: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Производство Алексеевых было разнообразным – от золотой нити (канители), которая в то время являлась одним из важнейших элементов украшения одежды, до проводов и кабелей, что способствовало развитию телеграфа в Российской империи.</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Да</w:t>
            </w: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Ранее, при фабрике, в 80-е гг. XIX в. было построено небольшое здание фабричного театра для рабочих и с артистической труппой из рабочих.</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Да</w:t>
            </w: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В настоящее время в бывшем здании фабрики располагается завод «Электропровод»</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нет</w:t>
            </w: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До революции 1917 года золотоканительной фабрикой и всеми производствами успешно управлял создатель знаменитой актёрской системы, один из основателей Московского Художественного театра – Константин Сергеевич Станиславский.</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Да</w:t>
            </w: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 xml:space="preserve">Благодаря уму, энергии и организаторским способностям К.С. Станиславского фабрики товарищества «Владимир Алексеев, П. Вишняков и А. </w:t>
            </w:r>
            <w:proofErr w:type="spellStart"/>
            <w:r w:rsidRPr="004B1DBD">
              <w:rPr>
                <w:rFonts w:ascii="Times New Roman" w:hAnsi="Times New Roman" w:cs="Times New Roman"/>
                <w:color w:val="202124"/>
                <w:sz w:val="24"/>
                <w:szCs w:val="24"/>
                <w:shd w:val="clear" w:color="auto" w:fill="FFFFFF"/>
              </w:rPr>
              <w:t>Шамшин</w:t>
            </w:r>
            <w:proofErr w:type="spellEnd"/>
            <w:r w:rsidRPr="004B1DBD">
              <w:rPr>
                <w:rFonts w:ascii="Times New Roman" w:hAnsi="Times New Roman" w:cs="Times New Roman"/>
                <w:color w:val="202124"/>
                <w:sz w:val="24"/>
                <w:szCs w:val="24"/>
                <w:shd w:val="clear" w:color="auto" w:fill="FFFFFF"/>
              </w:rPr>
              <w:t>» получили государственный подряд на прокладку телеграфной сети в Москве и Санкт-Петербурге</w:t>
            </w: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нет</w:t>
            </w: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lastRenderedPageBreak/>
              <w:t>И золотая канитель, и провода до сих пор являются важнейшим средством прокладки коммуникаций.</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нет</w:t>
            </w: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В 1785 году в Москве купцом II гильдии Семёном Алексеевым была основана «Фабрика волочения золота и серебра», с которой и началась история современного завода «Электросталь».</w:t>
            </w: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нет</w:t>
            </w:r>
          </w:p>
        </w:tc>
      </w:tr>
      <w:tr w:rsidR="004B1DBD" w:rsidRPr="004B1DBD" w:rsidTr="0071123A">
        <w:tc>
          <w:tcPr>
            <w:tcW w:w="7366"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 xml:space="preserve">Кабельному заводу «Электропровод» минуло 235 лет. В 2010 году Совет директоров принял решение обосноваться в Подольске. </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1134" w:type="dxa"/>
          </w:tcPr>
          <w:p w:rsidR="004B1DBD" w:rsidRPr="004B1DBD" w:rsidRDefault="004B1DBD" w:rsidP="004B1DBD">
            <w:pPr>
              <w:jc w:val="both"/>
              <w:rPr>
                <w:rFonts w:ascii="Times New Roman" w:hAnsi="Times New Roman" w:cs="Times New Roman"/>
                <w:color w:val="FF0000"/>
                <w:sz w:val="28"/>
                <w:szCs w:val="28"/>
                <w:shd w:val="clear" w:color="auto" w:fill="FFFFFF"/>
              </w:rPr>
            </w:pPr>
            <w:r w:rsidRPr="004B1DBD">
              <w:rPr>
                <w:rFonts w:ascii="Times New Roman" w:hAnsi="Times New Roman" w:cs="Times New Roman"/>
                <w:color w:val="FF0000"/>
                <w:sz w:val="28"/>
                <w:szCs w:val="28"/>
                <w:shd w:val="clear" w:color="auto" w:fill="FFFFFF"/>
              </w:rPr>
              <w:t>Да</w:t>
            </w:r>
          </w:p>
        </w:tc>
        <w:tc>
          <w:tcPr>
            <w:tcW w:w="1128" w:type="dxa"/>
          </w:tcPr>
          <w:p w:rsidR="004B1DBD" w:rsidRPr="004B1DBD" w:rsidRDefault="004B1DBD" w:rsidP="004B1DBD">
            <w:pPr>
              <w:jc w:val="both"/>
              <w:rPr>
                <w:rFonts w:ascii="Times New Roman" w:hAnsi="Times New Roman" w:cs="Times New Roman"/>
                <w:color w:val="FF0000"/>
                <w:sz w:val="28"/>
                <w:szCs w:val="28"/>
                <w:shd w:val="clear" w:color="auto" w:fill="FFFFFF"/>
              </w:rPr>
            </w:pPr>
          </w:p>
        </w:tc>
      </w:tr>
    </w:tbl>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i/>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 xml:space="preserve">Задание 4.1. </w:t>
      </w:r>
      <w:r w:rsidRPr="004B1DBD">
        <w:rPr>
          <w:rFonts w:ascii="Times New Roman" w:eastAsia="Calibri" w:hAnsi="Times New Roman" w:cs="Times New Roman"/>
          <w:color w:val="202124"/>
          <w:sz w:val="28"/>
          <w:szCs w:val="28"/>
          <w:shd w:val="clear" w:color="auto" w:fill="FFFFFF"/>
        </w:rPr>
        <w:t xml:space="preserve">В конце 1907 года один из известных московских промышленников, унаследовавший </w:t>
      </w:r>
      <w:proofErr w:type="spellStart"/>
      <w:r w:rsidRPr="004B1DBD">
        <w:rPr>
          <w:rFonts w:ascii="Times New Roman" w:eastAsia="Calibri" w:hAnsi="Times New Roman" w:cs="Times New Roman"/>
          <w:color w:val="202124"/>
          <w:sz w:val="28"/>
          <w:szCs w:val="28"/>
          <w:shd w:val="clear" w:color="auto" w:fill="FFFFFF"/>
        </w:rPr>
        <w:t>Городищенскую</w:t>
      </w:r>
      <w:proofErr w:type="spellEnd"/>
      <w:r w:rsidRPr="004B1DBD">
        <w:rPr>
          <w:rFonts w:ascii="Times New Roman" w:eastAsia="Calibri" w:hAnsi="Times New Roman" w:cs="Times New Roman"/>
          <w:color w:val="202124"/>
          <w:sz w:val="28"/>
          <w:szCs w:val="28"/>
          <w:shd w:val="clear" w:color="auto" w:fill="FFFFFF"/>
        </w:rPr>
        <w:t xml:space="preserve"> суконную фабрику, поместил в газете объявление, по которому он искал кредиторов своего отца. Узнайте происхождение и имя известного московского предпринимателя:</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____________________________________________________________________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(Сергей Иванович Четвериков</w:t>
      </w:r>
      <w:r w:rsidRPr="004B1DBD">
        <w:rPr>
          <w:rFonts w:ascii="Times New Roman" w:eastAsia="Calibri" w:hAnsi="Times New Roman" w:cs="Times New Roman"/>
          <w:i/>
          <w:color w:val="FF0000"/>
          <w:sz w:val="28"/>
          <w:szCs w:val="28"/>
        </w:rPr>
        <w:t xml:space="preserve"> – известный предприниматель,</w:t>
      </w:r>
      <w:r w:rsidR="00B96367">
        <w:rPr>
          <w:rFonts w:ascii="Times New Roman" w:eastAsia="Calibri" w:hAnsi="Times New Roman" w:cs="Times New Roman"/>
          <w:i/>
          <w:color w:val="FF0000"/>
          <w:sz w:val="28"/>
          <w:szCs w:val="28"/>
        </w:rPr>
        <w:t xml:space="preserve"> </w:t>
      </w:r>
      <w:r w:rsidRPr="004B1DBD">
        <w:rPr>
          <w:rFonts w:ascii="Times New Roman" w:eastAsia="Calibri" w:hAnsi="Times New Roman" w:cs="Times New Roman"/>
          <w:i/>
          <w:color w:val="FF0000"/>
          <w:sz w:val="28"/>
          <w:szCs w:val="28"/>
          <w:shd w:val="clear" w:color="auto" w:fill="FFFFFF"/>
        </w:rPr>
        <w:t>с репутацией умеренно-либерального деятеля</w:t>
      </w:r>
      <w:r w:rsidRPr="004B1DBD">
        <w:rPr>
          <w:rFonts w:ascii="Calibri" w:eastAsia="Calibri" w:hAnsi="Calibri" w:cs="Times New Roman"/>
          <w:color w:val="FF0000"/>
        </w:rPr>
        <w:t xml:space="preserve">, </w:t>
      </w:r>
      <w:r w:rsidRPr="004B1DBD">
        <w:rPr>
          <w:rFonts w:ascii="Times New Roman" w:eastAsia="Calibri" w:hAnsi="Times New Roman" w:cs="Times New Roman"/>
          <w:i/>
          <w:color w:val="FF0000"/>
          <w:sz w:val="28"/>
          <w:szCs w:val="28"/>
          <w:shd w:val="clear" w:color="auto" w:fill="FFFFFF"/>
        </w:rPr>
        <w:t>происходил из купеческого рода)</w:t>
      </w:r>
    </w:p>
    <w:p w:rsidR="004B1DBD" w:rsidRPr="004B1DBD" w:rsidRDefault="004B1DBD" w:rsidP="004B1DBD">
      <w:pPr>
        <w:spacing w:after="0" w:line="276" w:lineRule="auto"/>
        <w:jc w:val="center"/>
        <w:rPr>
          <w:rFonts w:ascii="Times New Roman" w:eastAsia="Calibri" w:hAnsi="Times New Roman" w:cs="Times New Roman"/>
          <w:i/>
          <w:color w:val="202124"/>
          <w:sz w:val="28"/>
          <w:szCs w:val="28"/>
          <w:shd w:val="clear" w:color="auto" w:fill="FFFFFF"/>
        </w:rPr>
      </w:pPr>
    </w:p>
    <w:p w:rsidR="004B1DBD" w:rsidRPr="004B1DBD" w:rsidRDefault="00B96367" w:rsidP="004B1DBD">
      <w:pPr>
        <w:spacing w:after="0" w:line="276" w:lineRule="auto"/>
        <w:jc w:val="both"/>
        <w:rPr>
          <w:rFonts w:ascii="Times New Roman" w:eastAsia="Calibri" w:hAnsi="Times New Roman" w:cs="Times New Roman"/>
          <w:color w:val="202124"/>
          <w:sz w:val="28"/>
          <w:szCs w:val="28"/>
          <w:shd w:val="clear" w:color="auto" w:fill="FFFFFF"/>
        </w:rPr>
      </w:pPr>
      <w:r w:rsidRPr="00B96367">
        <w:rPr>
          <w:rFonts w:ascii="Times New Roman" w:eastAsia="Calibri" w:hAnsi="Times New Roman" w:cs="Times New Roman"/>
          <w:b/>
          <w:color w:val="202124"/>
          <w:sz w:val="28"/>
          <w:szCs w:val="28"/>
          <w:shd w:val="clear" w:color="auto" w:fill="FFFFFF"/>
        </w:rPr>
        <w:t>4.2.</w:t>
      </w:r>
      <w:r>
        <w:rPr>
          <w:rFonts w:ascii="Times New Roman" w:eastAsia="Calibri" w:hAnsi="Times New Roman" w:cs="Times New Roman"/>
          <w:color w:val="202124"/>
          <w:sz w:val="28"/>
          <w:szCs w:val="28"/>
          <w:shd w:val="clear" w:color="auto" w:fill="FFFFFF"/>
        </w:rPr>
        <w:t xml:space="preserve"> </w:t>
      </w:r>
      <w:r w:rsidR="004B1DBD" w:rsidRPr="004B1DBD">
        <w:rPr>
          <w:rFonts w:ascii="Times New Roman" w:eastAsia="Calibri" w:hAnsi="Times New Roman" w:cs="Times New Roman"/>
          <w:color w:val="202124"/>
          <w:sz w:val="28"/>
          <w:szCs w:val="28"/>
          <w:shd w:val="clear" w:color="auto" w:fill="FFFFFF"/>
        </w:rPr>
        <w:t xml:space="preserve">Из дополнительных </w:t>
      </w:r>
      <w:r>
        <w:rPr>
          <w:rFonts w:ascii="Times New Roman" w:eastAsia="Calibri" w:hAnsi="Times New Roman" w:cs="Times New Roman"/>
          <w:color w:val="202124"/>
          <w:sz w:val="28"/>
          <w:szCs w:val="28"/>
          <w:shd w:val="clear" w:color="auto" w:fill="FFFFFF"/>
        </w:rPr>
        <w:t>источников</w:t>
      </w:r>
      <w:r w:rsidR="004B1DBD" w:rsidRPr="004B1DBD">
        <w:rPr>
          <w:rFonts w:ascii="Times New Roman" w:eastAsia="Calibri" w:hAnsi="Times New Roman" w:cs="Times New Roman"/>
          <w:color w:val="202124"/>
          <w:sz w:val="28"/>
          <w:szCs w:val="28"/>
          <w:shd w:val="clear" w:color="auto" w:fill="FFFFFF"/>
        </w:rPr>
        <w:t xml:space="preserve"> и </w:t>
      </w:r>
      <w:r>
        <w:rPr>
          <w:rFonts w:ascii="Times New Roman" w:eastAsia="Calibri" w:hAnsi="Times New Roman" w:cs="Times New Roman"/>
          <w:color w:val="202124"/>
          <w:sz w:val="28"/>
          <w:szCs w:val="28"/>
          <w:shd w:val="clear" w:color="auto" w:fill="FFFFFF"/>
        </w:rPr>
        <w:t xml:space="preserve">материалов </w:t>
      </w:r>
      <w:r w:rsidR="004B1DBD" w:rsidRPr="004B1DBD">
        <w:rPr>
          <w:rFonts w:ascii="Times New Roman" w:eastAsia="Calibri" w:hAnsi="Times New Roman" w:cs="Times New Roman"/>
          <w:color w:val="202124"/>
          <w:sz w:val="28"/>
          <w:szCs w:val="28"/>
          <w:shd w:val="clear" w:color="auto" w:fill="FFFFFF"/>
        </w:rPr>
        <w:t>экспозиции узнайте</w:t>
      </w:r>
      <w:r>
        <w:rPr>
          <w:rFonts w:ascii="Times New Roman" w:eastAsia="Calibri" w:hAnsi="Times New Roman" w:cs="Times New Roman"/>
          <w:color w:val="202124"/>
          <w:sz w:val="28"/>
          <w:szCs w:val="28"/>
          <w:shd w:val="clear" w:color="auto" w:fill="FFFFFF"/>
        </w:rPr>
        <w:t xml:space="preserve"> цель его поступка.</w:t>
      </w:r>
    </w:p>
    <w:p w:rsidR="00117CDB" w:rsidRDefault="00117CDB" w:rsidP="004B1DBD">
      <w:pPr>
        <w:spacing w:after="0" w:line="276" w:lineRule="auto"/>
        <w:jc w:val="center"/>
        <w:rPr>
          <w:rFonts w:ascii="Times New Roman" w:eastAsia="Calibri" w:hAnsi="Times New Roman" w:cs="Times New Roman"/>
          <w:noProof/>
          <w:color w:val="202124"/>
          <w:sz w:val="28"/>
          <w:szCs w:val="28"/>
          <w:shd w:val="clear" w:color="auto" w:fill="FFFFFF"/>
          <w:lang w:eastAsia="ru-RU"/>
        </w:rPr>
      </w:pPr>
      <w:r w:rsidRPr="004B1DBD">
        <w:rPr>
          <w:rFonts w:ascii="Times New Roman" w:eastAsia="Calibri" w:hAnsi="Times New Roman" w:cs="Times New Roman"/>
          <w:noProof/>
          <w:color w:val="202124"/>
          <w:sz w:val="28"/>
          <w:szCs w:val="28"/>
          <w:shd w:val="clear" w:color="auto" w:fill="FFFFFF"/>
          <w:lang w:eastAsia="ru-RU"/>
        </w:rPr>
        <w:drawing>
          <wp:inline distT="0" distB="0" distL="0" distR="0" wp14:anchorId="2314D0DB" wp14:editId="709D1DCC">
            <wp:extent cx="1905000" cy="559124"/>
            <wp:effectExtent l="0" t="0" r="0" b="0"/>
            <wp:docPr id="15" name="Рисунок 8" descr="qrcode_921339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9213392_.jpg"/>
                    <pic:cNvPicPr/>
                  </pic:nvPicPr>
                  <pic:blipFill rotWithShape="1">
                    <a:blip r:embed="rId9" cstate="print"/>
                    <a:srcRect b="70650"/>
                    <a:stretch/>
                  </pic:blipFill>
                  <pic:spPr bwMode="auto">
                    <a:xfrm>
                      <a:off x="0" y="0"/>
                      <a:ext cx="1903618" cy="558718"/>
                    </a:xfrm>
                    <a:prstGeom prst="rect">
                      <a:avLst/>
                    </a:prstGeom>
                    <a:ln>
                      <a:noFill/>
                    </a:ln>
                    <a:extLst>
                      <a:ext uri="{53640926-AAD7-44D8-BBD7-CCE9431645EC}">
                        <a14:shadowObscured xmlns:a14="http://schemas.microsoft.com/office/drawing/2010/main"/>
                      </a:ext>
                    </a:extLst>
                  </pic:spPr>
                </pic:pic>
              </a:graphicData>
            </a:graphic>
          </wp:inline>
        </w:drawing>
      </w:r>
    </w:p>
    <w:p w:rsidR="004B1DBD" w:rsidRPr="004B1DBD" w:rsidRDefault="00117CDB" w:rsidP="004B1DBD">
      <w:pPr>
        <w:spacing w:after="0" w:line="276" w:lineRule="auto"/>
        <w:jc w:val="center"/>
        <w:rPr>
          <w:rFonts w:ascii="Times New Roman" w:eastAsia="Calibri" w:hAnsi="Times New Roman" w:cs="Times New Roman"/>
          <w:color w:val="202124"/>
          <w:sz w:val="28"/>
          <w:szCs w:val="28"/>
          <w:shd w:val="clear" w:color="auto" w:fill="FFFFFF"/>
        </w:rPr>
      </w:pPr>
      <w:r>
        <w:rPr>
          <w:rFonts w:ascii="Times New Roman" w:eastAsia="Calibri" w:hAnsi="Times New Roman" w:cs="Times New Roman"/>
          <w:noProof/>
          <w:color w:val="202124"/>
          <w:sz w:val="28"/>
          <w:szCs w:val="28"/>
          <w:shd w:val="clear" w:color="auto" w:fill="FFFFFF"/>
          <w:lang w:eastAsia="ru-RU"/>
        </w:rPr>
        <w:drawing>
          <wp:anchor distT="0" distB="0" distL="114300" distR="114300" simplePos="0" relativeHeight="251659264" behindDoc="1" locked="0" layoutInCell="1" allowOverlap="1">
            <wp:simplePos x="0" y="0"/>
            <wp:positionH relativeFrom="column">
              <wp:posOffset>2308225</wp:posOffset>
            </wp:positionH>
            <wp:positionV relativeFrom="paragraph">
              <wp:posOffset>106381</wp:posOffset>
            </wp:positionV>
            <wp:extent cx="1531766" cy="1531766"/>
            <wp:effectExtent l="0" t="0" r="0" b="0"/>
            <wp:wrapTight wrapText="bothSides">
              <wp:wrapPolygon edited="0">
                <wp:start x="0" y="0"/>
                <wp:lineTo x="0" y="21224"/>
                <wp:lineTo x="21224" y="21224"/>
                <wp:lineTo x="21224" y="0"/>
                <wp:lineTo x="0" y="0"/>
              </wp:wrapPolygon>
            </wp:wrapTight>
            <wp:docPr id="955205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0584" name="Рисунок 955205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1766" cy="1531766"/>
                    </a:xfrm>
                    <a:prstGeom prst="rect">
                      <a:avLst/>
                    </a:prstGeom>
                  </pic:spPr>
                </pic:pic>
              </a:graphicData>
            </a:graphic>
          </wp:anchor>
        </w:drawing>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____________________________________________________________________</w:t>
      </w: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Кодекс «купеческой чести».</w:t>
      </w:r>
      <w:r w:rsidR="00B96367">
        <w:rPr>
          <w:rFonts w:ascii="Times New Roman" w:eastAsia="Calibri" w:hAnsi="Times New Roman" w:cs="Times New Roman"/>
          <w:i/>
          <w:color w:val="FF0000"/>
          <w:sz w:val="28"/>
          <w:szCs w:val="28"/>
          <w:shd w:val="clear" w:color="auto" w:fill="FFFFFF"/>
        </w:rPr>
        <w:t xml:space="preserve"> </w:t>
      </w:r>
      <w:r w:rsidRPr="004B1DBD">
        <w:rPr>
          <w:rFonts w:ascii="Times New Roman" w:eastAsia="Calibri" w:hAnsi="Times New Roman" w:cs="Times New Roman"/>
          <w:i/>
          <w:color w:val="FF0000"/>
          <w:sz w:val="28"/>
          <w:szCs w:val="28"/>
          <w:shd w:val="clear" w:color="auto" w:fill="FFFFFF"/>
        </w:rPr>
        <w:t>Было важно сохранить честное имя семьи и гарантировать выполнение обязательств, как долговых, так и по договорам</w:t>
      </w:r>
      <w:r w:rsidR="00B96367">
        <w:rPr>
          <w:rFonts w:ascii="Times New Roman" w:eastAsia="Calibri" w:hAnsi="Times New Roman" w:cs="Times New Roman"/>
          <w:i/>
          <w:color w:val="FF0000"/>
          <w:sz w:val="28"/>
          <w:szCs w:val="28"/>
          <w:shd w:val="clear" w:color="auto" w:fill="FFFFFF"/>
        </w:rPr>
        <w:t xml:space="preserve"> </w:t>
      </w:r>
      <w:r w:rsidRPr="004B1DBD">
        <w:rPr>
          <w:rFonts w:ascii="Times New Roman" w:eastAsia="Calibri" w:hAnsi="Times New Roman" w:cs="Times New Roman"/>
          <w:i/>
          <w:color w:val="FF0000"/>
          <w:sz w:val="28"/>
          <w:szCs w:val="28"/>
          <w:shd w:val="clear" w:color="auto" w:fill="FFFFFF"/>
        </w:rPr>
        <w:t xml:space="preserve">Сергей Иванович Четвериков, унаследовавший после отца </w:t>
      </w:r>
      <w:proofErr w:type="spellStart"/>
      <w:r w:rsidRPr="004B1DBD">
        <w:rPr>
          <w:rFonts w:ascii="Times New Roman" w:eastAsia="Calibri" w:hAnsi="Times New Roman" w:cs="Times New Roman"/>
          <w:i/>
          <w:color w:val="FF0000"/>
          <w:sz w:val="28"/>
          <w:szCs w:val="28"/>
          <w:shd w:val="clear" w:color="auto" w:fill="FFFFFF"/>
        </w:rPr>
        <w:t>Городищенскую</w:t>
      </w:r>
      <w:proofErr w:type="spellEnd"/>
      <w:r w:rsidRPr="004B1DBD">
        <w:rPr>
          <w:rFonts w:ascii="Times New Roman" w:eastAsia="Calibri" w:hAnsi="Times New Roman" w:cs="Times New Roman"/>
          <w:i/>
          <w:color w:val="FF0000"/>
          <w:sz w:val="28"/>
          <w:szCs w:val="28"/>
          <w:shd w:val="clear" w:color="auto" w:fill="FFFFFF"/>
        </w:rPr>
        <w:t xml:space="preserve"> суконную фабрику, 36 лет выплачивал его долги.</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4.2</w:t>
      </w:r>
      <w:r w:rsidRPr="004B1DBD">
        <w:rPr>
          <w:rFonts w:ascii="Times New Roman" w:eastAsia="Calibri" w:hAnsi="Times New Roman" w:cs="Times New Roman"/>
          <w:color w:val="202124"/>
          <w:sz w:val="28"/>
          <w:szCs w:val="28"/>
          <w:shd w:val="clear" w:color="auto" w:fill="FFFFFF"/>
        </w:rPr>
        <w:t>. В 80-е гг. XIX в.</w:t>
      </w:r>
      <w:r w:rsidR="00B96367">
        <w:rPr>
          <w:rFonts w:ascii="Times New Roman" w:eastAsia="Calibri" w:hAnsi="Times New Roman" w:cs="Times New Roman"/>
          <w:color w:val="202124"/>
          <w:sz w:val="28"/>
          <w:szCs w:val="28"/>
          <w:shd w:val="clear" w:color="auto" w:fill="FFFFFF"/>
        </w:rPr>
        <w:t xml:space="preserve"> </w:t>
      </w:r>
      <w:proofErr w:type="spellStart"/>
      <w:r w:rsidRPr="004B1DBD">
        <w:rPr>
          <w:rFonts w:ascii="Times New Roman" w:eastAsia="Calibri" w:hAnsi="Times New Roman" w:cs="Times New Roman"/>
          <w:color w:val="202124"/>
          <w:sz w:val="28"/>
          <w:szCs w:val="28"/>
          <w:shd w:val="clear" w:color="auto" w:fill="FFFFFF"/>
        </w:rPr>
        <w:t>Городищенская</w:t>
      </w:r>
      <w:proofErr w:type="spellEnd"/>
      <w:r w:rsidRPr="004B1DBD">
        <w:rPr>
          <w:rFonts w:ascii="Times New Roman" w:eastAsia="Calibri" w:hAnsi="Times New Roman" w:cs="Times New Roman"/>
          <w:color w:val="202124"/>
          <w:sz w:val="28"/>
          <w:szCs w:val="28"/>
          <w:shd w:val="clear" w:color="auto" w:fill="FFFFFF"/>
        </w:rPr>
        <w:t xml:space="preserve"> фабрика была малодоходной. Прибыль составляла 5%. Связано это было с успешной деятельностью главных конкурентов московских текстильщиков. Изучите дополнительную информацию и определите, каким образом </w:t>
      </w:r>
      <w:proofErr w:type="spellStart"/>
      <w:r w:rsidRPr="004B1DBD">
        <w:rPr>
          <w:rFonts w:ascii="Times New Roman" w:eastAsia="Calibri" w:hAnsi="Times New Roman" w:cs="Times New Roman"/>
          <w:color w:val="202124"/>
          <w:sz w:val="28"/>
          <w:szCs w:val="28"/>
          <w:shd w:val="clear" w:color="auto" w:fill="FFFFFF"/>
        </w:rPr>
        <w:t>Городищенская</w:t>
      </w:r>
      <w:proofErr w:type="spellEnd"/>
      <w:r w:rsidRPr="004B1DBD">
        <w:rPr>
          <w:rFonts w:ascii="Times New Roman" w:eastAsia="Calibri" w:hAnsi="Times New Roman" w:cs="Times New Roman"/>
          <w:color w:val="202124"/>
          <w:sz w:val="28"/>
          <w:szCs w:val="28"/>
          <w:shd w:val="clear" w:color="auto" w:fill="FFFFFF"/>
        </w:rPr>
        <w:t xml:space="preserve"> фабрика накануне </w:t>
      </w:r>
      <w:r w:rsidRPr="004B1DBD">
        <w:rPr>
          <w:rFonts w:ascii="Times New Roman" w:eastAsia="Calibri" w:hAnsi="Times New Roman" w:cs="Times New Roman"/>
          <w:color w:val="202124"/>
          <w:sz w:val="28"/>
          <w:szCs w:val="28"/>
          <w:shd w:val="clear" w:color="auto" w:fill="FFFFFF"/>
        </w:rPr>
        <w:lastRenderedPageBreak/>
        <w:t>1917 года перешла в разряд сверхдоходных предприятий России. Составьте рейтинг мер успеха:</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 xml:space="preserve">Возрождению предприятия способствовали такие факторы, как реструктуризация долгов и финансовая помощь родственников, техническая модернизация. С.И. Четвериков первым из русских промышленников пошел на радикальное улучшение условий труда и быта рабочих: сократил рабочий день с 12 до 9 часов, ликвидировал ночные работы для женщин и малолетних... Рабочим также была обеспечена инфраструктура – обустроены жилые дома, больница, училище, чайная с театром. Способствовала успеху и закупка нового оборудования, а также сотрудничество с талантливыми рисовальщиками, что позволило расширить ассортимент. Фактор выплаты долговых обязательств отца– С.И. </w:t>
      </w:r>
      <w:proofErr w:type="spellStart"/>
      <w:r w:rsidRPr="004B1DBD">
        <w:rPr>
          <w:rFonts w:ascii="Times New Roman" w:eastAsia="Calibri" w:hAnsi="Times New Roman" w:cs="Times New Roman"/>
          <w:i/>
          <w:color w:val="FF0000"/>
          <w:sz w:val="28"/>
          <w:szCs w:val="28"/>
          <w:shd w:val="clear" w:color="auto" w:fill="FFFFFF"/>
        </w:rPr>
        <w:t>Четверикова</w:t>
      </w:r>
      <w:proofErr w:type="spellEnd"/>
      <w:r w:rsidRPr="004B1DBD">
        <w:rPr>
          <w:rFonts w:ascii="Times New Roman" w:eastAsia="Calibri" w:hAnsi="Times New Roman" w:cs="Times New Roman"/>
          <w:i/>
          <w:color w:val="FF0000"/>
          <w:sz w:val="28"/>
          <w:szCs w:val="28"/>
          <w:shd w:val="clear" w:color="auto" w:fill="FFFFFF"/>
        </w:rPr>
        <w:t xml:space="preserve"> воспринимали как ответственного предпринимателя.</w:t>
      </w: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Сергей Иванович</w:t>
      </w:r>
      <w:r w:rsidR="00B96367">
        <w:rPr>
          <w:rFonts w:ascii="Times New Roman" w:eastAsia="Calibri" w:hAnsi="Times New Roman" w:cs="Times New Roman"/>
          <w:i/>
          <w:color w:val="FF0000"/>
          <w:sz w:val="28"/>
          <w:szCs w:val="28"/>
          <w:shd w:val="clear" w:color="auto" w:fill="FFFFFF"/>
        </w:rPr>
        <w:t xml:space="preserve"> </w:t>
      </w:r>
      <w:r w:rsidRPr="004B1DBD">
        <w:rPr>
          <w:rFonts w:ascii="Times New Roman" w:eastAsia="Calibri" w:hAnsi="Times New Roman" w:cs="Times New Roman"/>
          <w:i/>
          <w:color w:val="FF0000"/>
          <w:sz w:val="28"/>
          <w:szCs w:val="28"/>
          <w:shd w:val="clear" w:color="auto" w:fill="FFFFFF"/>
        </w:rPr>
        <w:t>с гордостью говорил: «Я не только вернул выплаченные суммы на покрытие долга отца, но ко дню захвата власти большевиками мог считать себя богатым человеком».</w:t>
      </w: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b/>
          <w:color w:val="202124"/>
          <w:sz w:val="28"/>
          <w:szCs w:val="28"/>
          <w:shd w:val="clear" w:color="auto" w:fill="FFFFFF"/>
        </w:rPr>
        <w:t xml:space="preserve">Задание 5.1. </w:t>
      </w:r>
      <w:r w:rsidRPr="004B1DBD">
        <w:rPr>
          <w:rFonts w:ascii="Times New Roman" w:eastAsia="Calibri" w:hAnsi="Times New Roman" w:cs="Times New Roman"/>
          <w:sz w:val="28"/>
        </w:rPr>
        <w:t>В экспозиции представлено несколько фамилий предпринимателей, в разные годы переехавших в Москву из соседних областей. Рассмотрите фотографии известных предпринимателей России, обозначьте их имена под строчными буквами. Выберите, откуда родом они сами или их предки, используя прописные буквы.</w:t>
      </w:r>
    </w:p>
    <w:p w:rsidR="004B1DBD" w:rsidRPr="004B1DBD" w:rsidRDefault="004B1DBD" w:rsidP="004B1DBD">
      <w:pPr>
        <w:spacing w:after="0" w:line="276" w:lineRule="auto"/>
        <w:jc w:val="both"/>
        <w:rPr>
          <w:rFonts w:ascii="Times New Roman" w:eastAsia="Calibri" w:hAnsi="Times New Roman" w:cs="Times New Roman"/>
          <w:sz w:val="28"/>
        </w:rPr>
      </w:pPr>
    </w:p>
    <w:tbl>
      <w:tblPr>
        <w:tblStyle w:val="1"/>
        <w:tblW w:w="0" w:type="auto"/>
        <w:tblLook w:val="04A0" w:firstRow="1" w:lastRow="0" w:firstColumn="1" w:lastColumn="0" w:noHBand="0" w:noVBand="1"/>
      </w:tblPr>
      <w:tblGrid>
        <w:gridCol w:w="2046"/>
        <w:gridCol w:w="1986"/>
        <w:gridCol w:w="1986"/>
        <w:gridCol w:w="1986"/>
        <w:gridCol w:w="1624"/>
      </w:tblGrid>
      <w:tr w:rsidR="004B1DBD" w:rsidRPr="004B1DBD" w:rsidTr="0071123A">
        <w:tc>
          <w:tcPr>
            <w:tcW w:w="1925" w:type="dxa"/>
          </w:tcPr>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noProof/>
                <w:sz w:val="28"/>
              </w:rPr>
              <w:drawing>
                <wp:inline distT="0" distB="0" distL="0" distR="0" wp14:anchorId="1DAC86A1" wp14:editId="7EB59B96">
                  <wp:extent cx="1152525" cy="1152525"/>
                  <wp:effectExtent l="0" t="0" r="9525" b="9525"/>
                  <wp:docPr id="9" name="Рисунок 9" descr="Рябушинский Павел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ябушинский Павел Михайлови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1</w:t>
            </w:r>
          </w:p>
        </w:tc>
        <w:tc>
          <w:tcPr>
            <w:tcW w:w="1925" w:type="dxa"/>
          </w:tcPr>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noProof/>
                <w:sz w:val="28"/>
              </w:rPr>
              <w:drawing>
                <wp:inline distT="0" distB="0" distL="0" distR="0" wp14:anchorId="181EC62D" wp14:editId="6FA56969">
                  <wp:extent cx="1114425" cy="1114425"/>
                  <wp:effectExtent l="0" t="0" r="9525" b="9525"/>
                  <wp:docPr id="10" name="Рисунок 10" descr="Хлудов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лудовы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2</w:t>
            </w:r>
          </w:p>
        </w:tc>
        <w:tc>
          <w:tcPr>
            <w:tcW w:w="1926" w:type="dxa"/>
          </w:tcPr>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noProof/>
                <w:sz w:val="28"/>
              </w:rPr>
              <w:drawing>
                <wp:inline distT="0" distB="0" distL="0" distR="0" wp14:anchorId="37C9E2C5" wp14:editId="570D82B2">
                  <wp:extent cx="1114425" cy="1114425"/>
                  <wp:effectExtent l="0" t="0" r="9525" b="9525"/>
                  <wp:docPr id="11" name="Рисунок 11" descr="Сытин Иван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ытин Иван Дмитри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3</w:t>
            </w:r>
          </w:p>
        </w:tc>
        <w:tc>
          <w:tcPr>
            <w:tcW w:w="1926"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noProof/>
                <w:sz w:val="28"/>
              </w:rPr>
              <w:drawing>
                <wp:inline distT="0" distB="0" distL="0" distR="0" wp14:anchorId="3C5BCC6B" wp14:editId="28BDF1F9">
                  <wp:extent cx="1123950" cy="1123950"/>
                  <wp:effectExtent l="0" t="0" r="0" b="0"/>
                  <wp:docPr id="12" name="Рисунок 12" descr="Алексеев Никола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ксеев Николай Александр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4</w:t>
            </w:r>
          </w:p>
        </w:tc>
        <w:tc>
          <w:tcPr>
            <w:tcW w:w="1926"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noProof/>
                <w:sz w:val="28"/>
              </w:rPr>
              <w:drawing>
                <wp:inline distT="0" distB="0" distL="0" distR="0" wp14:anchorId="19F8B3C7" wp14:editId="7515965B">
                  <wp:extent cx="847725" cy="1117456"/>
                  <wp:effectExtent l="0" t="0" r="0" b="6985"/>
                  <wp:docPr id="13" name="Рисунок 13" descr="C:\Users\karpinchiksg\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pinchiksg\Desktop\Screenshot_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910" cy="1140109"/>
                          </a:xfrm>
                          <a:prstGeom prst="rect">
                            <a:avLst/>
                          </a:prstGeom>
                          <a:noFill/>
                          <a:ln>
                            <a:noFill/>
                          </a:ln>
                        </pic:spPr>
                      </pic:pic>
                    </a:graphicData>
                  </a:graphic>
                </wp:inline>
              </w:drawing>
            </w:r>
          </w:p>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5</w:t>
            </w:r>
          </w:p>
        </w:tc>
      </w:tr>
      <w:tr w:rsidR="004B1DBD" w:rsidRPr="004B1DBD" w:rsidTr="0071123A">
        <w:tc>
          <w:tcPr>
            <w:tcW w:w="1925"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В</w:t>
            </w:r>
          </w:p>
          <w:p w:rsidR="004B1DBD" w:rsidRPr="004B1DBD" w:rsidRDefault="004B1DBD" w:rsidP="004B1DBD">
            <w:pPr>
              <w:jc w:val="center"/>
              <w:rPr>
                <w:rFonts w:ascii="Times New Roman" w:hAnsi="Times New Roman" w:cs="Times New Roman"/>
                <w:i/>
                <w:color w:val="FF0000"/>
                <w:sz w:val="28"/>
              </w:rPr>
            </w:pPr>
          </w:p>
        </w:tc>
        <w:tc>
          <w:tcPr>
            <w:tcW w:w="1925"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Г</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Б</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Д</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А</w:t>
            </w:r>
          </w:p>
        </w:tc>
      </w:tr>
      <w:tr w:rsidR="004B1DBD" w:rsidRPr="004B1DBD" w:rsidTr="0071123A">
        <w:tc>
          <w:tcPr>
            <w:tcW w:w="1925"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а</w:t>
            </w:r>
          </w:p>
          <w:p w:rsidR="004B1DBD" w:rsidRPr="004B1DBD" w:rsidRDefault="004B1DBD" w:rsidP="004B1DBD">
            <w:pPr>
              <w:jc w:val="center"/>
              <w:rPr>
                <w:rFonts w:ascii="Times New Roman" w:hAnsi="Times New Roman" w:cs="Times New Roman"/>
                <w:i/>
                <w:color w:val="FF0000"/>
                <w:sz w:val="28"/>
              </w:rPr>
            </w:pPr>
          </w:p>
        </w:tc>
        <w:tc>
          <w:tcPr>
            <w:tcW w:w="1925"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д</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в</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б</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г</w:t>
            </w:r>
          </w:p>
        </w:tc>
      </w:tr>
    </w:tbl>
    <w:p w:rsidR="004B1DBD" w:rsidRPr="004B1DBD" w:rsidRDefault="004B1DBD" w:rsidP="004B1DBD">
      <w:pPr>
        <w:spacing w:after="0" w:line="276" w:lineRule="auto"/>
        <w:jc w:val="center"/>
        <w:rPr>
          <w:rFonts w:ascii="Times New Roman" w:eastAsia="Calibri" w:hAnsi="Times New Roman" w:cs="Times New Roman"/>
          <w:sz w:val="28"/>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B1DBD" w:rsidRPr="004B1DBD" w:rsidTr="0071123A">
        <w:tc>
          <w:tcPr>
            <w:tcW w:w="4814" w:type="dxa"/>
          </w:tcPr>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sz w:val="28"/>
              </w:rPr>
              <w:t>А) Аршинов Василий Федорович</w:t>
            </w:r>
          </w:p>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sz w:val="28"/>
              </w:rPr>
              <w:t>Б) Сытин Иван Дмитриевич</w:t>
            </w:r>
          </w:p>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sz w:val="28"/>
              </w:rPr>
              <w:t xml:space="preserve">В) </w:t>
            </w:r>
            <w:proofErr w:type="spellStart"/>
            <w:r w:rsidRPr="004B1DBD">
              <w:rPr>
                <w:rFonts w:ascii="Times New Roman" w:hAnsi="Times New Roman" w:cs="Times New Roman"/>
                <w:sz w:val="28"/>
              </w:rPr>
              <w:t>Рябушинский</w:t>
            </w:r>
            <w:proofErr w:type="spellEnd"/>
            <w:r w:rsidRPr="004B1DBD">
              <w:rPr>
                <w:rFonts w:ascii="Times New Roman" w:hAnsi="Times New Roman" w:cs="Times New Roman"/>
                <w:sz w:val="28"/>
              </w:rPr>
              <w:t xml:space="preserve"> Павел Михайлович</w:t>
            </w:r>
          </w:p>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sz w:val="28"/>
              </w:rPr>
              <w:t>Г) Хлудов Иван Иванович</w:t>
            </w:r>
          </w:p>
          <w:p w:rsidR="004B1DBD" w:rsidRPr="004B1DBD" w:rsidRDefault="004B1DBD" w:rsidP="004B1DBD">
            <w:pPr>
              <w:jc w:val="both"/>
              <w:rPr>
                <w:rFonts w:ascii="Times New Roman" w:hAnsi="Times New Roman" w:cs="Times New Roman"/>
                <w:sz w:val="28"/>
              </w:rPr>
            </w:pPr>
            <w:r w:rsidRPr="004B1DBD">
              <w:rPr>
                <w:rFonts w:ascii="Times New Roman" w:hAnsi="Times New Roman" w:cs="Times New Roman"/>
                <w:sz w:val="28"/>
              </w:rPr>
              <w:t>Д) Алексеев Николай Александрович</w:t>
            </w:r>
          </w:p>
          <w:p w:rsidR="004B1DBD" w:rsidRPr="004B1DBD" w:rsidRDefault="004B1DBD" w:rsidP="004B1DBD">
            <w:pPr>
              <w:jc w:val="both"/>
              <w:rPr>
                <w:rFonts w:ascii="Times New Roman" w:hAnsi="Times New Roman" w:cs="Times New Roman"/>
                <w:sz w:val="28"/>
              </w:rPr>
            </w:pPr>
          </w:p>
        </w:tc>
        <w:tc>
          <w:tcPr>
            <w:tcW w:w="4814" w:type="dxa"/>
          </w:tcPr>
          <w:p w:rsidR="004B1DBD" w:rsidRPr="004B1DBD" w:rsidRDefault="004B1DBD" w:rsidP="004B1DBD">
            <w:pPr>
              <w:ind w:firstLine="1452"/>
              <w:jc w:val="both"/>
              <w:rPr>
                <w:rFonts w:ascii="Times New Roman" w:hAnsi="Times New Roman" w:cs="Times New Roman"/>
                <w:sz w:val="28"/>
              </w:rPr>
            </w:pPr>
            <w:r w:rsidRPr="004B1DBD">
              <w:rPr>
                <w:rFonts w:ascii="Times New Roman" w:hAnsi="Times New Roman" w:cs="Times New Roman"/>
                <w:sz w:val="28"/>
              </w:rPr>
              <w:t>а)</w:t>
            </w:r>
            <w:r w:rsidR="001F1139">
              <w:rPr>
                <w:rFonts w:ascii="Times New Roman" w:hAnsi="Times New Roman" w:cs="Times New Roman"/>
                <w:sz w:val="28"/>
              </w:rPr>
              <w:t xml:space="preserve"> </w:t>
            </w:r>
            <w:r w:rsidRPr="004B1DBD">
              <w:rPr>
                <w:rFonts w:ascii="Times New Roman" w:hAnsi="Times New Roman" w:cs="Times New Roman"/>
                <w:sz w:val="28"/>
              </w:rPr>
              <w:t>Калужская губерния</w:t>
            </w:r>
          </w:p>
          <w:p w:rsidR="004B1DBD" w:rsidRPr="004B1DBD" w:rsidRDefault="004B1DBD" w:rsidP="004B1DBD">
            <w:pPr>
              <w:ind w:firstLine="1452"/>
              <w:jc w:val="both"/>
              <w:rPr>
                <w:rFonts w:ascii="Times New Roman" w:hAnsi="Times New Roman" w:cs="Times New Roman"/>
                <w:sz w:val="28"/>
              </w:rPr>
            </w:pPr>
            <w:r w:rsidRPr="004B1DBD">
              <w:rPr>
                <w:rFonts w:ascii="Times New Roman" w:hAnsi="Times New Roman" w:cs="Times New Roman"/>
                <w:sz w:val="28"/>
              </w:rPr>
              <w:t>б) Ярославская губерния</w:t>
            </w:r>
          </w:p>
          <w:p w:rsidR="004B1DBD" w:rsidRPr="004B1DBD" w:rsidRDefault="004B1DBD" w:rsidP="004B1DBD">
            <w:pPr>
              <w:ind w:firstLine="1452"/>
              <w:jc w:val="both"/>
              <w:rPr>
                <w:rFonts w:ascii="Times New Roman" w:hAnsi="Times New Roman" w:cs="Times New Roman"/>
                <w:sz w:val="28"/>
              </w:rPr>
            </w:pPr>
            <w:r w:rsidRPr="004B1DBD">
              <w:rPr>
                <w:rFonts w:ascii="Times New Roman" w:hAnsi="Times New Roman" w:cs="Times New Roman"/>
                <w:sz w:val="28"/>
              </w:rPr>
              <w:t>в) Костромская губерния</w:t>
            </w:r>
          </w:p>
          <w:p w:rsidR="004B1DBD" w:rsidRPr="004B1DBD" w:rsidRDefault="004B1DBD" w:rsidP="004B1DBD">
            <w:pPr>
              <w:ind w:firstLine="1452"/>
              <w:jc w:val="both"/>
              <w:rPr>
                <w:rFonts w:ascii="Times New Roman" w:hAnsi="Times New Roman" w:cs="Times New Roman"/>
                <w:sz w:val="28"/>
              </w:rPr>
            </w:pPr>
            <w:r w:rsidRPr="004B1DBD">
              <w:rPr>
                <w:rFonts w:ascii="Times New Roman" w:hAnsi="Times New Roman" w:cs="Times New Roman"/>
                <w:sz w:val="28"/>
              </w:rPr>
              <w:t>г) Пензенская губерния</w:t>
            </w:r>
          </w:p>
          <w:p w:rsidR="004B1DBD" w:rsidRPr="004B1DBD" w:rsidRDefault="004B1DBD" w:rsidP="004B1DBD">
            <w:pPr>
              <w:ind w:firstLine="1452"/>
              <w:jc w:val="both"/>
              <w:rPr>
                <w:rFonts w:ascii="Times New Roman" w:hAnsi="Times New Roman" w:cs="Times New Roman"/>
                <w:sz w:val="28"/>
              </w:rPr>
            </w:pPr>
            <w:r w:rsidRPr="004B1DBD">
              <w:rPr>
                <w:rFonts w:ascii="Times New Roman" w:hAnsi="Times New Roman" w:cs="Times New Roman"/>
                <w:sz w:val="28"/>
              </w:rPr>
              <w:t>д) Рязанская губерния</w:t>
            </w:r>
          </w:p>
        </w:tc>
      </w:tr>
    </w:tbl>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b/>
          <w:sz w:val="28"/>
        </w:rPr>
        <w:lastRenderedPageBreak/>
        <w:t xml:space="preserve">Сделайте вывод </w:t>
      </w:r>
      <w:r w:rsidRPr="004B1DBD">
        <w:rPr>
          <w:rFonts w:ascii="Times New Roman" w:eastAsia="Calibri" w:hAnsi="Times New Roman" w:cs="Times New Roman"/>
          <w:sz w:val="28"/>
        </w:rPr>
        <w:t xml:space="preserve">о видах миграции населения в России нач. XX века. </w:t>
      </w:r>
      <w:r w:rsidRPr="004B1DBD">
        <w:rPr>
          <w:rFonts w:ascii="Times New Roman" w:eastAsia="Calibri" w:hAnsi="Times New Roman" w:cs="Times New Roman"/>
          <w:b/>
          <w:sz w:val="28"/>
        </w:rPr>
        <w:t>Нужное подчеркните:</w:t>
      </w:r>
      <w:r w:rsidRPr="004B1DBD">
        <w:rPr>
          <w:rFonts w:ascii="Times New Roman" w:eastAsia="Calibri" w:hAnsi="Times New Roman" w:cs="Times New Roman"/>
          <w:sz w:val="28"/>
        </w:rPr>
        <w:t xml:space="preserve"> </w:t>
      </w:r>
      <w:r w:rsidRPr="004B1DBD">
        <w:rPr>
          <w:rFonts w:ascii="Times New Roman" w:eastAsia="Calibri" w:hAnsi="Times New Roman" w:cs="Times New Roman"/>
          <w:i/>
          <w:sz w:val="28"/>
          <w:u w:val="single"/>
        </w:rPr>
        <w:t>внутренняя</w:t>
      </w:r>
      <w:r w:rsidRPr="004B1DBD">
        <w:rPr>
          <w:rFonts w:ascii="Times New Roman" w:eastAsia="Calibri" w:hAnsi="Times New Roman" w:cs="Times New Roman"/>
          <w:sz w:val="28"/>
          <w:u w:val="single"/>
        </w:rPr>
        <w:t>,</w:t>
      </w:r>
      <w:r w:rsidRPr="004B1DBD">
        <w:rPr>
          <w:rFonts w:ascii="Times New Roman" w:eastAsia="Calibri" w:hAnsi="Times New Roman" w:cs="Times New Roman"/>
          <w:sz w:val="28"/>
        </w:rPr>
        <w:t xml:space="preserve"> сезонная, </w:t>
      </w:r>
      <w:r w:rsidRPr="004B1DBD">
        <w:rPr>
          <w:rFonts w:ascii="Times New Roman" w:eastAsia="Calibri" w:hAnsi="Times New Roman" w:cs="Times New Roman"/>
          <w:i/>
          <w:sz w:val="28"/>
          <w:u w:val="single"/>
        </w:rPr>
        <w:t>добровольная</w:t>
      </w:r>
      <w:r w:rsidRPr="004B1DBD">
        <w:rPr>
          <w:rFonts w:ascii="Times New Roman" w:eastAsia="Calibri" w:hAnsi="Times New Roman" w:cs="Times New Roman"/>
          <w:sz w:val="28"/>
          <w:u w:val="single"/>
        </w:rPr>
        <w:t>,</w:t>
      </w:r>
      <w:r w:rsidRPr="004B1DBD">
        <w:rPr>
          <w:rFonts w:ascii="Times New Roman" w:eastAsia="Calibri" w:hAnsi="Times New Roman" w:cs="Times New Roman"/>
          <w:sz w:val="28"/>
        </w:rPr>
        <w:t xml:space="preserve"> принудительная, </w:t>
      </w:r>
      <w:proofErr w:type="spellStart"/>
      <w:r w:rsidRPr="004B1DBD">
        <w:rPr>
          <w:rFonts w:ascii="Times New Roman" w:eastAsia="Calibri" w:hAnsi="Times New Roman" w:cs="Times New Roman"/>
          <w:sz w:val="28"/>
        </w:rPr>
        <w:t>внутрирегиональная</w:t>
      </w:r>
      <w:proofErr w:type="spellEnd"/>
      <w:r w:rsidRPr="004B1DBD">
        <w:rPr>
          <w:rFonts w:ascii="Times New Roman" w:eastAsia="Calibri" w:hAnsi="Times New Roman" w:cs="Times New Roman"/>
          <w:sz w:val="28"/>
        </w:rPr>
        <w:t xml:space="preserve">, </w:t>
      </w:r>
      <w:r w:rsidRPr="004B1DBD">
        <w:rPr>
          <w:rFonts w:ascii="Times New Roman" w:eastAsia="Calibri" w:hAnsi="Times New Roman" w:cs="Times New Roman"/>
          <w:sz w:val="28"/>
          <w:u w:val="single"/>
        </w:rPr>
        <w:t>межрегиональная</w:t>
      </w:r>
      <w:r w:rsidRPr="004B1DBD">
        <w:rPr>
          <w:rFonts w:ascii="Times New Roman" w:eastAsia="Calibri" w:hAnsi="Times New Roman" w:cs="Times New Roman"/>
          <w:sz w:val="28"/>
        </w:rPr>
        <w:t xml:space="preserve">, </w:t>
      </w:r>
      <w:r w:rsidRPr="004B1DBD">
        <w:rPr>
          <w:rFonts w:ascii="Times New Roman" w:eastAsia="Calibri" w:hAnsi="Times New Roman" w:cs="Times New Roman"/>
          <w:i/>
          <w:sz w:val="28"/>
          <w:u w:val="single"/>
        </w:rPr>
        <w:t>экономическая</w:t>
      </w:r>
      <w:r w:rsidRPr="004B1DBD">
        <w:rPr>
          <w:rFonts w:ascii="Times New Roman" w:eastAsia="Calibri" w:hAnsi="Times New Roman" w:cs="Times New Roman"/>
          <w:sz w:val="28"/>
        </w:rPr>
        <w:t>, кочевничество, паломничество</w:t>
      </w:r>
      <w:r w:rsidRPr="004B1DBD">
        <w:rPr>
          <w:rFonts w:ascii="Times New Roman" w:eastAsia="Calibri" w:hAnsi="Times New Roman" w:cs="Times New Roman"/>
          <w:i/>
          <w:sz w:val="28"/>
          <w:u w:val="single"/>
        </w:rPr>
        <w:t>, урбанизация,</w:t>
      </w:r>
      <w:r w:rsidRPr="004B1DBD">
        <w:rPr>
          <w:rFonts w:ascii="Times New Roman" w:eastAsia="Calibri" w:hAnsi="Times New Roman" w:cs="Times New Roman"/>
          <w:sz w:val="28"/>
        </w:rPr>
        <w:t xml:space="preserve"> временная, приграничная, </w:t>
      </w:r>
      <w:r w:rsidRPr="004B1DBD">
        <w:rPr>
          <w:rFonts w:ascii="Times New Roman" w:eastAsia="Calibri" w:hAnsi="Times New Roman" w:cs="Times New Roman"/>
          <w:i/>
          <w:sz w:val="28"/>
          <w:u w:val="single"/>
        </w:rPr>
        <w:t>трудовая,</w:t>
      </w:r>
      <w:r w:rsidRPr="004B1DBD">
        <w:rPr>
          <w:rFonts w:ascii="Times New Roman" w:eastAsia="Calibri" w:hAnsi="Times New Roman" w:cs="Times New Roman"/>
          <w:sz w:val="28"/>
        </w:rPr>
        <w:t xml:space="preserve"> культурная.</w:t>
      </w:r>
    </w:p>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b/>
          <w:sz w:val="28"/>
        </w:rPr>
        <w:t xml:space="preserve">5.2. </w:t>
      </w:r>
      <w:r w:rsidRPr="004B1DBD">
        <w:rPr>
          <w:rFonts w:ascii="Times New Roman" w:eastAsia="Calibri" w:hAnsi="Times New Roman" w:cs="Times New Roman"/>
          <w:sz w:val="28"/>
        </w:rPr>
        <w:t xml:space="preserve">Можно ли миграцию отнести к одним из важных факторов развития предпринимательского дела в России второй половины XIX века? Обоснуйте свой ответ, используя музейный экспонат. </w:t>
      </w: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___________________________________________________________________</w:t>
      </w:r>
    </w:p>
    <w:p w:rsid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rPr>
        <w:t xml:space="preserve">Миграция являлась одним из важных факторов развития предпринимательства в Российской империи, так как </w:t>
      </w:r>
      <w:r w:rsidRPr="004B1DBD">
        <w:rPr>
          <w:rFonts w:ascii="Times New Roman" w:eastAsia="Calibri" w:hAnsi="Times New Roman" w:cs="Times New Roman"/>
          <w:i/>
          <w:color w:val="FF0000"/>
          <w:sz w:val="28"/>
          <w:szCs w:val="28"/>
          <w:shd w:val="clear" w:color="auto" w:fill="FFFFFF"/>
        </w:rPr>
        <w:t xml:space="preserve">во второй половине XIX в. приток крестьян в </w:t>
      </w:r>
      <w:r w:rsidR="001F1139" w:rsidRPr="004B1DBD">
        <w:rPr>
          <w:rFonts w:ascii="Times New Roman" w:eastAsia="Calibri" w:hAnsi="Times New Roman" w:cs="Times New Roman"/>
          <w:i/>
          <w:color w:val="FF0000"/>
          <w:sz w:val="28"/>
          <w:szCs w:val="28"/>
          <w:shd w:val="clear" w:color="auto" w:fill="FFFFFF"/>
        </w:rPr>
        <w:t>город обусловлен</w:t>
      </w:r>
      <w:r w:rsidRPr="004B1DBD">
        <w:rPr>
          <w:rFonts w:ascii="Times New Roman" w:eastAsia="Calibri" w:hAnsi="Times New Roman" w:cs="Times New Roman"/>
          <w:i/>
          <w:color w:val="FF0000"/>
          <w:sz w:val="28"/>
          <w:szCs w:val="28"/>
          <w:shd w:val="clear" w:color="auto" w:fill="FFFFFF"/>
        </w:rPr>
        <w:t xml:space="preserve"> возможностью получить определённый заработок, который невозможно осуществить в деревне. Одновременно с </w:t>
      </w:r>
      <w:r w:rsidR="001F1139" w:rsidRPr="004B1DBD">
        <w:rPr>
          <w:rFonts w:ascii="Times New Roman" w:eastAsia="Calibri" w:hAnsi="Times New Roman" w:cs="Times New Roman"/>
          <w:i/>
          <w:color w:val="FF0000"/>
          <w:sz w:val="28"/>
          <w:szCs w:val="28"/>
          <w:shd w:val="clear" w:color="auto" w:fill="FFFFFF"/>
        </w:rPr>
        <w:t>этим наблюдается</w:t>
      </w:r>
      <w:r w:rsidRPr="004B1DBD">
        <w:rPr>
          <w:rFonts w:ascii="Times New Roman" w:eastAsia="Calibri" w:hAnsi="Times New Roman" w:cs="Times New Roman"/>
          <w:i/>
          <w:color w:val="FF0000"/>
          <w:sz w:val="28"/>
          <w:szCs w:val="28"/>
          <w:shd w:val="clear" w:color="auto" w:fill="FFFFFF"/>
        </w:rPr>
        <w:t xml:space="preserve"> увеличение численности купечества, состоящего в одной из гильдий. Предметами, иллюстрирующими ответ на данный вопрос, могут быть: ткацкий станок, прялка, рубанок и др. вещи, служившие для производства или работ по найму, оплата которых позволяла накопить начальный капитал. Также правильным ответом станут производимые крестьянами-кустарями товары, такие как: глиняные горшки, пояс кушак, ситцевые платки, льняные, шерстяные ткани и др.</w:t>
      </w:r>
    </w:p>
    <w:p w:rsidR="00F97491" w:rsidRPr="004B1DBD" w:rsidRDefault="00F97491" w:rsidP="004B1DBD">
      <w:pPr>
        <w:spacing w:after="0" w:line="276" w:lineRule="auto"/>
        <w:jc w:val="both"/>
        <w:rPr>
          <w:rFonts w:ascii="Times New Roman" w:eastAsia="Calibri" w:hAnsi="Times New Roman" w:cs="Times New Roman"/>
          <w:i/>
          <w:color w:val="FF0000"/>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b/>
          <w:sz w:val="28"/>
        </w:rPr>
        <w:t xml:space="preserve">Задание 6. </w:t>
      </w:r>
      <w:r w:rsidR="00F97491" w:rsidRPr="00C5709A">
        <w:rPr>
          <w:rFonts w:ascii="Times New Roman" w:eastAsia="Calibri" w:hAnsi="Times New Roman" w:cs="Times New Roman"/>
          <w:sz w:val="28"/>
        </w:rPr>
        <w:t>С помощью информации экспозиции зала № 1</w:t>
      </w:r>
      <w:r w:rsidR="00F97491">
        <w:rPr>
          <w:rFonts w:ascii="Times New Roman" w:eastAsia="Calibri" w:hAnsi="Times New Roman" w:cs="Times New Roman"/>
          <w:b/>
          <w:sz w:val="28"/>
        </w:rPr>
        <w:t xml:space="preserve"> </w:t>
      </w:r>
      <w:r w:rsidR="00C5709A" w:rsidRPr="00C5709A">
        <w:rPr>
          <w:rFonts w:ascii="Times New Roman" w:eastAsia="Calibri" w:hAnsi="Times New Roman" w:cs="Times New Roman"/>
          <w:sz w:val="28"/>
        </w:rPr>
        <w:t>идентифицируйте фотографии.</w:t>
      </w:r>
      <w:r w:rsidR="00C5709A">
        <w:rPr>
          <w:rFonts w:ascii="Times New Roman" w:eastAsia="Calibri" w:hAnsi="Times New Roman" w:cs="Times New Roman"/>
          <w:b/>
          <w:sz w:val="28"/>
        </w:rPr>
        <w:t xml:space="preserve"> </w:t>
      </w:r>
      <w:r w:rsidR="00C5709A">
        <w:rPr>
          <w:rFonts w:ascii="Times New Roman" w:eastAsia="Calibri" w:hAnsi="Times New Roman" w:cs="Times New Roman"/>
          <w:sz w:val="28"/>
        </w:rPr>
        <w:t>О</w:t>
      </w:r>
      <w:r w:rsidRPr="004B1DBD">
        <w:rPr>
          <w:rFonts w:ascii="Times New Roman" w:eastAsia="Calibri" w:hAnsi="Times New Roman" w:cs="Times New Roman"/>
          <w:sz w:val="28"/>
        </w:rPr>
        <w:t xml:space="preserve">пределите соответствие между фамилиями известных предпринимателей второй половины XIX века и родом </w:t>
      </w:r>
      <w:r w:rsidR="00C5709A" w:rsidRPr="00C5709A">
        <w:rPr>
          <w:rFonts w:ascii="Times New Roman" w:eastAsia="Calibri" w:hAnsi="Times New Roman" w:cs="Times New Roman"/>
          <w:sz w:val="28"/>
        </w:rPr>
        <w:t xml:space="preserve">их </w:t>
      </w:r>
      <w:r w:rsidRPr="004B1DBD">
        <w:rPr>
          <w:rFonts w:ascii="Times New Roman" w:eastAsia="Calibri" w:hAnsi="Times New Roman" w:cs="Times New Roman"/>
          <w:sz w:val="28"/>
        </w:rPr>
        <w:t>деятельности. К</w:t>
      </w:r>
      <w:r w:rsidR="00A60D08">
        <w:rPr>
          <w:rFonts w:ascii="Times New Roman" w:eastAsia="Calibri" w:hAnsi="Times New Roman" w:cs="Times New Roman"/>
          <w:sz w:val="28"/>
        </w:rPr>
        <w:t xml:space="preserve"> каждой позиции из первого столбца</w:t>
      </w:r>
      <w:r w:rsidRPr="004B1DBD">
        <w:rPr>
          <w:rFonts w:ascii="Times New Roman" w:eastAsia="Calibri" w:hAnsi="Times New Roman" w:cs="Times New Roman"/>
          <w:sz w:val="28"/>
        </w:rPr>
        <w:t>, подберите одну или несколько из второго столбца.</w:t>
      </w:r>
    </w:p>
    <w:p w:rsidR="004B1DBD" w:rsidRPr="004B1DBD" w:rsidRDefault="00884448" w:rsidP="004B1DBD">
      <w:pPr>
        <w:spacing w:after="0" w:line="276" w:lineRule="auto"/>
        <w:ind w:left="709" w:firstLine="284"/>
        <w:jc w:val="both"/>
        <w:rPr>
          <w:rFonts w:ascii="Times New Roman" w:eastAsia="Calibri" w:hAnsi="Times New Roman" w:cs="Times New Roman"/>
          <w:i/>
          <w:color w:val="FF0000"/>
          <w:sz w:val="24"/>
          <w:szCs w:val="24"/>
        </w:rPr>
      </w:pPr>
      <w:proofErr w:type="spellStart"/>
      <w:r w:rsidRPr="00884448">
        <w:rPr>
          <w:rFonts w:ascii="Times New Roman" w:eastAsia="Calibri" w:hAnsi="Times New Roman" w:cs="Times New Roman"/>
          <w:i/>
          <w:color w:val="FF0000"/>
          <w:sz w:val="24"/>
          <w:szCs w:val="24"/>
        </w:rPr>
        <w:t>Рябушинский</w:t>
      </w:r>
      <w:proofErr w:type="spellEnd"/>
      <w:r w:rsidRPr="00884448">
        <w:rPr>
          <w:rFonts w:ascii="Times New Roman" w:eastAsia="Calibri" w:hAnsi="Times New Roman" w:cs="Times New Roman"/>
          <w:i/>
          <w:color w:val="FF0000"/>
          <w:sz w:val="24"/>
          <w:szCs w:val="24"/>
        </w:rPr>
        <w:t xml:space="preserve"> Павел Михайлович</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258"/>
      </w:tblGrid>
      <w:tr w:rsidR="004B1DBD" w:rsidRPr="004B1DBD" w:rsidTr="0071123A">
        <w:trPr>
          <w:jc w:val="center"/>
        </w:trPr>
        <w:tc>
          <w:tcPr>
            <w:tcW w:w="3964" w:type="dxa"/>
          </w:tcPr>
          <w:p w:rsidR="004B1DBD" w:rsidRPr="004B1DBD" w:rsidRDefault="004B1DBD" w:rsidP="004B1DBD">
            <w:pPr>
              <w:ind w:left="313" w:firstLine="425"/>
              <w:rPr>
                <w:rFonts w:ascii="Times New Roman" w:hAnsi="Times New Roman" w:cs="Times New Roman"/>
                <w:sz w:val="28"/>
              </w:rPr>
            </w:pPr>
            <w:r w:rsidRPr="004B1DBD">
              <w:rPr>
                <w:rFonts w:ascii="Times New Roman" w:hAnsi="Times New Roman" w:cs="Times New Roman"/>
                <w:noProof/>
                <w:sz w:val="28"/>
              </w:rPr>
              <w:drawing>
                <wp:inline distT="0" distB="0" distL="0" distR="0" wp14:anchorId="583622AF" wp14:editId="2FDD76B5">
                  <wp:extent cx="1028700" cy="102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p w:rsidR="004B1DBD" w:rsidRPr="004B1DBD" w:rsidRDefault="004B1DBD" w:rsidP="004B1DBD">
            <w:pPr>
              <w:ind w:left="313" w:firstLine="998"/>
              <w:rPr>
                <w:rFonts w:ascii="Times New Roman" w:hAnsi="Times New Roman" w:cs="Times New Roman"/>
                <w:sz w:val="28"/>
              </w:rPr>
            </w:pPr>
            <w:r w:rsidRPr="004B1DBD">
              <w:rPr>
                <w:rFonts w:ascii="Times New Roman" w:hAnsi="Times New Roman" w:cs="Times New Roman"/>
                <w:sz w:val="28"/>
              </w:rPr>
              <w:t>1</w:t>
            </w:r>
          </w:p>
        </w:tc>
        <w:tc>
          <w:tcPr>
            <w:tcW w:w="4258" w:type="dxa"/>
          </w:tcPr>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А) Книгоиздательство</w:t>
            </w:r>
          </w:p>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p>
        </w:tc>
      </w:tr>
      <w:tr w:rsidR="004B1DBD" w:rsidRPr="004B1DBD" w:rsidTr="0071123A">
        <w:trPr>
          <w:trHeight w:val="1919"/>
          <w:jc w:val="center"/>
        </w:trPr>
        <w:tc>
          <w:tcPr>
            <w:tcW w:w="3964" w:type="dxa"/>
          </w:tcPr>
          <w:p w:rsidR="007B048F" w:rsidRDefault="007B048F" w:rsidP="004B1DBD">
            <w:pPr>
              <w:ind w:left="313" w:firstLine="425"/>
              <w:rPr>
                <w:rFonts w:ascii="Calibri" w:hAnsi="Calibri" w:cs="Times New Roman"/>
                <w:noProof/>
              </w:rPr>
            </w:pPr>
          </w:p>
          <w:p w:rsidR="007B048F" w:rsidRDefault="007B048F" w:rsidP="004B1DBD">
            <w:pPr>
              <w:ind w:left="313" w:firstLine="425"/>
              <w:rPr>
                <w:rFonts w:ascii="Calibri" w:hAnsi="Calibri" w:cs="Times New Roman"/>
                <w:noProof/>
              </w:rPr>
            </w:pPr>
          </w:p>
          <w:p w:rsidR="007B048F" w:rsidRDefault="007B048F" w:rsidP="004B1DBD">
            <w:pPr>
              <w:ind w:left="313" w:firstLine="425"/>
              <w:rPr>
                <w:rFonts w:ascii="Calibri" w:hAnsi="Calibri" w:cs="Times New Roman"/>
                <w:noProof/>
              </w:rPr>
            </w:pPr>
          </w:p>
          <w:p w:rsidR="004B1DBD" w:rsidRPr="004B1DBD" w:rsidRDefault="004B1DBD" w:rsidP="004B1DBD">
            <w:pPr>
              <w:ind w:left="313" w:firstLine="425"/>
              <w:rPr>
                <w:rFonts w:ascii="Times New Roman" w:hAnsi="Times New Roman" w:cs="Times New Roman"/>
                <w:sz w:val="28"/>
              </w:rPr>
            </w:pPr>
            <w:r w:rsidRPr="004B1DBD">
              <w:rPr>
                <w:rFonts w:ascii="Calibri" w:hAnsi="Calibri" w:cs="Times New Roman"/>
                <w:noProof/>
              </w:rPr>
              <w:lastRenderedPageBreak/>
              <w:drawing>
                <wp:inline distT="0" distB="0" distL="0" distR="0" wp14:anchorId="5E1FBD24" wp14:editId="02A8018C">
                  <wp:extent cx="1045858" cy="1276350"/>
                  <wp:effectExtent l="19050" t="19050" r="20955" b="19050"/>
                  <wp:docPr id="16" name="Рисунок 1" descr="Поляков, Лазарь Соломоно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яков, Лазарь Соломонович — Википедия"/>
                          <pic:cNvPicPr>
                            <a:picLocks noChangeAspect="1" noChangeArrowheads="1"/>
                          </pic:cNvPicPr>
                        </pic:nvPicPr>
                        <pic:blipFill>
                          <a:blip r:embed="rId17" cstate="print"/>
                          <a:srcRect/>
                          <a:stretch>
                            <a:fillRect/>
                          </a:stretch>
                        </pic:blipFill>
                        <pic:spPr bwMode="auto">
                          <a:xfrm>
                            <a:off x="0" y="0"/>
                            <a:ext cx="1062442" cy="1296589"/>
                          </a:xfrm>
                          <a:prstGeom prst="rect">
                            <a:avLst/>
                          </a:prstGeom>
                          <a:noFill/>
                          <a:ln w="9525">
                            <a:solidFill>
                              <a:schemeClr val="bg1">
                                <a:lumMod val="85000"/>
                              </a:schemeClr>
                            </a:solidFill>
                            <a:miter lim="800000"/>
                            <a:headEnd/>
                            <a:tailEnd/>
                          </a:ln>
                        </pic:spPr>
                      </pic:pic>
                    </a:graphicData>
                  </a:graphic>
                </wp:inline>
              </w:drawing>
            </w:r>
          </w:p>
          <w:p w:rsidR="004B1DBD" w:rsidRPr="004B1DBD" w:rsidRDefault="004B1DBD" w:rsidP="004B1DBD">
            <w:pPr>
              <w:ind w:left="313" w:firstLine="425"/>
              <w:rPr>
                <w:rFonts w:ascii="Times New Roman" w:hAnsi="Times New Roman" w:cs="Times New Roman"/>
                <w:sz w:val="28"/>
              </w:rPr>
            </w:pPr>
            <w:r w:rsidRPr="004B1DBD">
              <w:rPr>
                <w:rFonts w:ascii="Times New Roman" w:hAnsi="Times New Roman" w:cs="Times New Roman"/>
                <w:sz w:val="28"/>
              </w:rPr>
              <w:t xml:space="preserve">        2</w:t>
            </w:r>
          </w:p>
        </w:tc>
        <w:tc>
          <w:tcPr>
            <w:tcW w:w="4258" w:type="dxa"/>
          </w:tcPr>
          <w:p w:rsidR="007B048F" w:rsidRDefault="007B048F"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Б) Железнодорожное строительство</w:t>
            </w:r>
          </w:p>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p>
          <w:p w:rsidR="007B048F" w:rsidRDefault="007B048F"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В) Мануфактурное производство</w:t>
            </w:r>
          </w:p>
          <w:p w:rsidR="004B1DBD" w:rsidRPr="004B1DBD" w:rsidRDefault="004B1DBD" w:rsidP="004B1DBD">
            <w:pPr>
              <w:ind w:firstLine="284"/>
              <w:rPr>
                <w:rFonts w:ascii="Times New Roman" w:hAnsi="Times New Roman" w:cs="Times New Roman"/>
                <w:sz w:val="28"/>
              </w:rPr>
            </w:pPr>
          </w:p>
        </w:tc>
      </w:tr>
      <w:tr w:rsidR="004B1DBD" w:rsidRPr="004B1DBD" w:rsidTr="0071123A">
        <w:trPr>
          <w:jc w:val="center"/>
        </w:trPr>
        <w:tc>
          <w:tcPr>
            <w:tcW w:w="3964" w:type="dxa"/>
          </w:tcPr>
          <w:p w:rsidR="007B048F" w:rsidRPr="007B048F" w:rsidRDefault="007B048F" w:rsidP="004B1DBD">
            <w:pPr>
              <w:ind w:left="313" w:firstLine="425"/>
              <w:rPr>
                <w:rFonts w:ascii="Times New Roman" w:hAnsi="Times New Roman" w:cs="Times New Roman"/>
                <w:i/>
                <w:color w:val="FF0000"/>
                <w:sz w:val="24"/>
                <w:szCs w:val="24"/>
              </w:rPr>
            </w:pPr>
            <w:r w:rsidRPr="004B1DBD">
              <w:rPr>
                <w:rFonts w:ascii="Times New Roman" w:hAnsi="Times New Roman" w:cs="Times New Roman"/>
                <w:i/>
                <w:color w:val="FF0000"/>
                <w:sz w:val="24"/>
                <w:szCs w:val="24"/>
              </w:rPr>
              <w:lastRenderedPageBreak/>
              <w:t>Сытин Иван Дмитриевич</w:t>
            </w:r>
          </w:p>
          <w:p w:rsidR="004B1DBD" w:rsidRPr="004B1DBD" w:rsidRDefault="004B1DBD" w:rsidP="004B1DBD">
            <w:pPr>
              <w:ind w:left="313" w:firstLine="425"/>
              <w:rPr>
                <w:rFonts w:ascii="Times New Roman" w:hAnsi="Times New Roman" w:cs="Times New Roman"/>
                <w:sz w:val="28"/>
              </w:rPr>
            </w:pPr>
            <w:r w:rsidRPr="004B1DBD">
              <w:rPr>
                <w:rFonts w:ascii="Times New Roman" w:hAnsi="Times New Roman" w:cs="Times New Roman"/>
                <w:noProof/>
                <w:sz w:val="28"/>
              </w:rPr>
              <w:drawing>
                <wp:inline distT="0" distB="0" distL="0" distR="0" wp14:anchorId="025007D1" wp14:editId="534899FE">
                  <wp:extent cx="9144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4B1DBD" w:rsidRDefault="004B1DBD" w:rsidP="004B1DBD">
            <w:pPr>
              <w:ind w:left="313" w:firstLine="425"/>
              <w:rPr>
                <w:rFonts w:ascii="Times New Roman" w:hAnsi="Times New Roman" w:cs="Times New Roman"/>
                <w:sz w:val="28"/>
              </w:rPr>
            </w:pPr>
            <w:r w:rsidRPr="004B1DBD">
              <w:rPr>
                <w:rFonts w:ascii="Times New Roman" w:hAnsi="Times New Roman" w:cs="Times New Roman"/>
                <w:sz w:val="28"/>
              </w:rPr>
              <w:t xml:space="preserve">         3</w:t>
            </w:r>
          </w:p>
          <w:p w:rsidR="007B048F" w:rsidRPr="004B1DBD" w:rsidRDefault="007B048F" w:rsidP="004B1DBD">
            <w:pPr>
              <w:ind w:left="313" w:firstLine="425"/>
              <w:rPr>
                <w:rFonts w:ascii="Times New Roman" w:hAnsi="Times New Roman" w:cs="Times New Roman"/>
                <w:sz w:val="28"/>
              </w:rPr>
            </w:pPr>
          </w:p>
        </w:tc>
        <w:tc>
          <w:tcPr>
            <w:tcW w:w="4258" w:type="dxa"/>
          </w:tcPr>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Г) Производство золотой нити, кабелей</w:t>
            </w:r>
          </w:p>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p>
          <w:p w:rsidR="007B048F" w:rsidRDefault="007B048F"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Д) Банковское дело</w:t>
            </w:r>
          </w:p>
        </w:tc>
      </w:tr>
      <w:tr w:rsidR="004B1DBD" w:rsidRPr="004B1DBD" w:rsidTr="0071123A">
        <w:trPr>
          <w:jc w:val="center"/>
        </w:trPr>
        <w:tc>
          <w:tcPr>
            <w:tcW w:w="3964" w:type="dxa"/>
          </w:tcPr>
          <w:p w:rsidR="004B1DBD" w:rsidRPr="004B1DBD" w:rsidRDefault="004B1DBD" w:rsidP="004B1DBD">
            <w:pPr>
              <w:ind w:left="313" w:firstLine="425"/>
              <w:rPr>
                <w:rFonts w:ascii="Times New Roman" w:hAnsi="Times New Roman" w:cs="Times New Roman"/>
                <w:sz w:val="28"/>
              </w:rPr>
            </w:pPr>
            <w:r w:rsidRPr="004B1DBD">
              <w:rPr>
                <w:rFonts w:ascii="Calibri" w:hAnsi="Calibri" w:cs="Times New Roman"/>
                <w:noProof/>
              </w:rPr>
              <w:drawing>
                <wp:inline distT="0" distB="0" distL="0" distR="0" wp14:anchorId="23489789" wp14:editId="32EA350B">
                  <wp:extent cx="962025" cy="1211743"/>
                  <wp:effectExtent l="19050" t="19050" r="9525" b="26670"/>
                  <wp:docPr id="18" name="Рисунок 10" descr="Чижов, Фёдор Васильевич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ижов, Фёдор Васильевич — Википедия"/>
                          <pic:cNvPicPr>
                            <a:picLocks noChangeAspect="1" noChangeArrowheads="1"/>
                          </pic:cNvPicPr>
                        </pic:nvPicPr>
                        <pic:blipFill>
                          <a:blip r:embed="rId19" cstate="print"/>
                          <a:srcRect/>
                          <a:stretch>
                            <a:fillRect/>
                          </a:stretch>
                        </pic:blipFill>
                        <pic:spPr bwMode="auto">
                          <a:xfrm>
                            <a:off x="0" y="0"/>
                            <a:ext cx="963388" cy="1213459"/>
                          </a:xfrm>
                          <a:prstGeom prst="rect">
                            <a:avLst/>
                          </a:prstGeom>
                          <a:noFill/>
                          <a:ln w="9525">
                            <a:solidFill>
                              <a:schemeClr val="bg1">
                                <a:lumMod val="85000"/>
                              </a:schemeClr>
                            </a:solidFill>
                            <a:miter lim="800000"/>
                            <a:headEnd/>
                            <a:tailEnd/>
                          </a:ln>
                        </pic:spPr>
                      </pic:pic>
                    </a:graphicData>
                  </a:graphic>
                </wp:inline>
              </w:drawing>
            </w:r>
          </w:p>
          <w:p w:rsidR="004B1DBD" w:rsidRDefault="004B1DBD" w:rsidP="007B048F">
            <w:pPr>
              <w:ind w:left="313" w:firstLine="425"/>
              <w:rPr>
                <w:rFonts w:ascii="Times New Roman" w:hAnsi="Times New Roman" w:cs="Times New Roman"/>
                <w:sz w:val="28"/>
              </w:rPr>
            </w:pPr>
            <w:r w:rsidRPr="004B1DBD">
              <w:rPr>
                <w:rFonts w:ascii="Times New Roman" w:hAnsi="Times New Roman" w:cs="Times New Roman"/>
                <w:sz w:val="28"/>
              </w:rPr>
              <w:t xml:space="preserve">        4</w:t>
            </w:r>
          </w:p>
          <w:p w:rsidR="007B048F" w:rsidRDefault="007B048F" w:rsidP="007B048F">
            <w:pPr>
              <w:ind w:left="313" w:firstLine="425"/>
              <w:rPr>
                <w:rFonts w:ascii="Times New Roman" w:hAnsi="Times New Roman" w:cs="Times New Roman"/>
                <w:sz w:val="28"/>
              </w:rPr>
            </w:pPr>
          </w:p>
          <w:p w:rsidR="007B048F" w:rsidRPr="004B1DBD" w:rsidRDefault="007B048F" w:rsidP="007B048F">
            <w:pPr>
              <w:ind w:left="313" w:firstLine="425"/>
              <w:rPr>
                <w:rFonts w:ascii="Times New Roman" w:hAnsi="Times New Roman" w:cs="Times New Roman"/>
                <w:i/>
                <w:sz w:val="24"/>
                <w:szCs w:val="24"/>
              </w:rPr>
            </w:pPr>
            <w:r w:rsidRPr="007B048F">
              <w:rPr>
                <w:rFonts w:ascii="Times New Roman" w:hAnsi="Times New Roman" w:cs="Times New Roman"/>
                <w:i/>
                <w:color w:val="FF0000"/>
                <w:sz w:val="24"/>
                <w:szCs w:val="24"/>
              </w:rPr>
              <w:t>Аршинов Василий Федорович</w:t>
            </w:r>
          </w:p>
        </w:tc>
        <w:tc>
          <w:tcPr>
            <w:tcW w:w="4258" w:type="dxa"/>
          </w:tcPr>
          <w:p w:rsidR="004B1DBD" w:rsidRPr="004B1DBD" w:rsidRDefault="004B1DBD"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p>
          <w:p w:rsidR="007B048F" w:rsidRDefault="007B048F" w:rsidP="004B1DBD">
            <w:pPr>
              <w:ind w:firstLine="284"/>
              <w:rPr>
                <w:rFonts w:ascii="Times New Roman" w:hAnsi="Times New Roman" w:cs="Times New Roman"/>
                <w:sz w:val="28"/>
              </w:rPr>
            </w:pPr>
          </w:p>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Е) Производство автомобилей</w:t>
            </w:r>
          </w:p>
        </w:tc>
      </w:tr>
      <w:tr w:rsidR="004B1DBD" w:rsidRPr="004B1DBD" w:rsidTr="0071123A">
        <w:trPr>
          <w:jc w:val="center"/>
        </w:trPr>
        <w:tc>
          <w:tcPr>
            <w:tcW w:w="3964" w:type="dxa"/>
          </w:tcPr>
          <w:p w:rsidR="004B1DBD" w:rsidRPr="004B1DBD" w:rsidRDefault="004B1DBD" w:rsidP="004B1DBD">
            <w:pPr>
              <w:ind w:left="313" w:firstLine="425"/>
              <w:rPr>
                <w:rFonts w:ascii="Times New Roman" w:hAnsi="Times New Roman" w:cs="Times New Roman"/>
                <w:sz w:val="28"/>
              </w:rPr>
            </w:pPr>
            <w:r w:rsidRPr="004B1DBD">
              <w:rPr>
                <w:rFonts w:ascii="Times New Roman" w:hAnsi="Times New Roman" w:cs="Times New Roman"/>
                <w:noProof/>
                <w:sz w:val="28"/>
              </w:rPr>
              <w:drawing>
                <wp:inline distT="0" distB="0" distL="0" distR="0" wp14:anchorId="5E01AB67" wp14:editId="01198868">
                  <wp:extent cx="914400" cy="1040727"/>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6106" cy="1065432"/>
                          </a:xfrm>
                          <a:prstGeom prst="rect">
                            <a:avLst/>
                          </a:prstGeom>
                          <a:noFill/>
                        </pic:spPr>
                      </pic:pic>
                    </a:graphicData>
                  </a:graphic>
                </wp:inline>
              </w:drawing>
            </w:r>
          </w:p>
          <w:p w:rsidR="004B1DBD" w:rsidRPr="004B1DBD" w:rsidRDefault="004B1DBD" w:rsidP="004B1DBD">
            <w:pPr>
              <w:ind w:left="313" w:firstLine="425"/>
              <w:rPr>
                <w:rFonts w:ascii="Times New Roman" w:hAnsi="Times New Roman" w:cs="Times New Roman"/>
                <w:sz w:val="28"/>
              </w:rPr>
            </w:pPr>
            <w:r w:rsidRPr="004B1DBD">
              <w:rPr>
                <w:rFonts w:ascii="Times New Roman" w:hAnsi="Times New Roman" w:cs="Times New Roman"/>
                <w:sz w:val="28"/>
              </w:rPr>
              <w:t xml:space="preserve">       5</w:t>
            </w:r>
          </w:p>
        </w:tc>
        <w:tc>
          <w:tcPr>
            <w:tcW w:w="4258" w:type="dxa"/>
          </w:tcPr>
          <w:p w:rsidR="004B1DBD" w:rsidRPr="004B1DBD" w:rsidRDefault="004B1DBD" w:rsidP="004B1DBD">
            <w:pPr>
              <w:ind w:firstLine="284"/>
              <w:rPr>
                <w:rFonts w:ascii="Times New Roman" w:hAnsi="Times New Roman" w:cs="Times New Roman"/>
                <w:sz w:val="28"/>
              </w:rPr>
            </w:pPr>
            <w:r w:rsidRPr="004B1DBD">
              <w:rPr>
                <w:rFonts w:ascii="Times New Roman" w:hAnsi="Times New Roman" w:cs="Times New Roman"/>
                <w:sz w:val="28"/>
              </w:rPr>
              <w:t>Ж) Торговля сукном</w:t>
            </w:r>
          </w:p>
        </w:tc>
      </w:tr>
    </w:tbl>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rPr>
        <w:t>Запишите в таблицу выбранные буквы под соответствующими цифрами.</w:t>
      </w:r>
    </w:p>
    <w:tbl>
      <w:tblPr>
        <w:tblStyle w:val="1"/>
        <w:tblW w:w="0" w:type="auto"/>
        <w:tblLook w:val="04A0" w:firstRow="1" w:lastRow="0" w:firstColumn="1" w:lastColumn="0" w:noHBand="0" w:noVBand="1"/>
      </w:tblPr>
      <w:tblGrid>
        <w:gridCol w:w="1925"/>
        <w:gridCol w:w="1925"/>
        <w:gridCol w:w="1926"/>
        <w:gridCol w:w="1926"/>
        <w:gridCol w:w="1926"/>
      </w:tblGrid>
      <w:tr w:rsidR="004B1DBD" w:rsidRPr="004B1DBD" w:rsidTr="0071123A">
        <w:tc>
          <w:tcPr>
            <w:tcW w:w="1925"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1</w:t>
            </w:r>
          </w:p>
        </w:tc>
        <w:tc>
          <w:tcPr>
            <w:tcW w:w="1925"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2</w:t>
            </w:r>
          </w:p>
        </w:tc>
        <w:tc>
          <w:tcPr>
            <w:tcW w:w="1926"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3</w:t>
            </w:r>
          </w:p>
        </w:tc>
        <w:tc>
          <w:tcPr>
            <w:tcW w:w="1926"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4</w:t>
            </w:r>
          </w:p>
        </w:tc>
        <w:tc>
          <w:tcPr>
            <w:tcW w:w="1926" w:type="dxa"/>
          </w:tcPr>
          <w:p w:rsidR="004B1DBD" w:rsidRPr="004B1DBD" w:rsidRDefault="004B1DBD" w:rsidP="004B1DBD">
            <w:pPr>
              <w:jc w:val="center"/>
              <w:rPr>
                <w:rFonts w:ascii="Times New Roman" w:hAnsi="Times New Roman" w:cs="Times New Roman"/>
                <w:b/>
                <w:sz w:val="28"/>
              </w:rPr>
            </w:pPr>
            <w:r w:rsidRPr="004B1DBD">
              <w:rPr>
                <w:rFonts w:ascii="Times New Roman" w:hAnsi="Times New Roman" w:cs="Times New Roman"/>
                <w:b/>
                <w:sz w:val="28"/>
              </w:rPr>
              <w:t>5</w:t>
            </w:r>
          </w:p>
        </w:tc>
      </w:tr>
      <w:tr w:rsidR="004B1DBD" w:rsidRPr="004B1DBD" w:rsidTr="0071123A">
        <w:tc>
          <w:tcPr>
            <w:tcW w:w="1925"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В, Д, Е</w:t>
            </w:r>
          </w:p>
          <w:p w:rsidR="004B1DBD" w:rsidRPr="004B1DBD" w:rsidRDefault="004B1DBD" w:rsidP="004B1DBD">
            <w:pPr>
              <w:jc w:val="center"/>
              <w:rPr>
                <w:rFonts w:ascii="Times New Roman" w:hAnsi="Times New Roman" w:cs="Times New Roman"/>
                <w:i/>
                <w:color w:val="FF0000"/>
                <w:sz w:val="28"/>
              </w:rPr>
            </w:pPr>
          </w:p>
        </w:tc>
        <w:tc>
          <w:tcPr>
            <w:tcW w:w="1925"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Б, Д</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А</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Б</w:t>
            </w:r>
          </w:p>
        </w:tc>
        <w:tc>
          <w:tcPr>
            <w:tcW w:w="1926" w:type="dxa"/>
          </w:tcPr>
          <w:p w:rsidR="004B1DBD" w:rsidRPr="004B1DBD" w:rsidRDefault="004B1DBD" w:rsidP="004B1DBD">
            <w:pPr>
              <w:jc w:val="center"/>
              <w:rPr>
                <w:rFonts w:ascii="Times New Roman" w:hAnsi="Times New Roman" w:cs="Times New Roman"/>
                <w:i/>
                <w:color w:val="FF0000"/>
                <w:sz w:val="28"/>
              </w:rPr>
            </w:pPr>
            <w:r w:rsidRPr="004B1DBD">
              <w:rPr>
                <w:rFonts w:ascii="Times New Roman" w:hAnsi="Times New Roman" w:cs="Times New Roman"/>
                <w:i/>
                <w:color w:val="FF0000"/>
                <w:sz w:val="28"/>
              </w:rPr>
              <w:t>Ж</w:t>
            </w:r>
          </w:p>
        </w:tc>
      </w:tr>
    </w:tbl>
    <w:p w:rsidR="004B1DBD" w:rsidRPr="004B1DBD" w:rsidRDefault="004B1DBD"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 xml:space="preserve">Задание 7. </w:t>
      </w:r>
      <w:r w:rsidRPr="004B1DBD">
        <w:rPr>
          <w:rFonts w:ascii="Times New Roman" w:eastAsia="Calibri" w:hAnsi="Times New Roman" w:cs="Times New Roman"/>
          <w:color w:val="202124"/>
          <w:sz w:val="28"/>
          <w:szCs w:val="28"/>
          <w:shd w:val="clear" w:color="auto" w:fill="FFFFFF"/>
        </w:rPr>
        <w:t xml:space="preserve">Говорят, что род деятельности накладывает неизгладимый отпечаток на внешний вид человека. В экспозиции музея находятся портреты представителей купеческого сословия, которое конкурировало с дворянством за роль передового социального слоя. Рассмотрите портреты и распределите их отличительные культурные особенности по двум социальным группам. </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1)</w:t>
      </w:r>
      <w:r w:rsidR="00CB6374">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sz w:val="28"/>
          <w:szCs w:val="28"/>
        </w:rPr>
        <w:t xml:space="preserve">детали </w:t>
      </w:r>
      <w:r w:rsidRPr="004B1DBD">
        <w:rPr>
          <w:rFonts w:ascii="Times New Roman" w:eastAsia="Calibri" w:hAnsi="Times New Roman" w:cs="Times New Roman"/>
          <w:color w:val="202124"/>
          <w:sz w:val="28"/>
          <w:szCs w:val="28"/>
          <w:shd w:val="clear" w:color="auto" w:fill="FFFFFF"/>
        </w:rPr>
        <w:t>костюма заимствованы, отличались от народного образца качеством и дороговизной;</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lastRenderedPageBreak/>
        <w:t>2)</w:t>
      </w:r>
      <w:r w:rsidR="00CB6374">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религиозность;</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3)</w:t>
      </w:r>
      <w:r w:rsidR="00CB6374">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следование европейской моде;</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4) демонстрация украшений;</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5)</w:t>
      </w:r>
      <w:r w:rsidR="00CB6374">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позирование с животными, охотничьими собаками;</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6)</w:t>
      </w:r>
      <w:r w:rsidR="00CB6374">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в убранстве</w:t>
      </w:r>
      <w:r w:rsidR="00CB6374">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интерьера обилие разнообразной мебели;</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7) патриархальность;</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8) аристократизм, горделивость.</w:t>
      </w:r>
    </w:p>
    <w:tbl>
      <w:tblPr>
        <w:tblStyle w:val="1"/>
        <w:tblW w:w="0" w:type="auto"/>
        <w:tblLook w:val="04A0" w:firstRow="1" w:lastRow="0" w:firstColumn="1" w:lastColumn="0" w:noHBand="0" w:noVBand="1"/>
      </w:tblPr>
      <w:tblGrid>
        <w:gridCol w:w="4672"/>
        <w:gridCol w:w="4673"/>
      </w:tblGrid>
      <w:tr w:rsidR="004B1DBD" w:rsidRPr="004B1DBD" w:rsidTr="0071123A">
        <w:tc>
          <w:tcPr>
            <w:tcW w:w="4672" w:type="dxa"/>
          </w:tcPr>
          <w:p w:rsidR="004B1DBD" w:rsidRPr="004B1DBD" w:rsidRDefault="004B1DBD" w:rsidP="004B1DBD">
            <w:pPr>
              <w:jc w:val="center"/>
              <w:rPr>
                <w:rFonts w:ascii="Times New Roman" w:hAnsi="Times New Roman" w:cs="Times New Roman"/>
                <w:sz w:val="28"/>
                <w:szCs w:val="28"/>
                <w:shd w:val="clear" w:color="auto" w:fill="FFFFFF"/>
              </w:rPr>
            </w:pPr>
            <w:r w:rsidRPr="004B1DBD">
              <w:rPr>
                <w:rFonts w:ascii="Times New Roman" w:hAnsi="Times New Roman" w:cs="Times New Roman"/>
                <w:sz w:val="28"/>
                <w:szCs w:val="28"/>
                <w:shd w:val="clear" w:color="auto" w:fill="FFFFFF"/>
              </w:rPr>
              <w:t>Дворянские черты</w:t>
            </w:r>
          </w:p>
        </w:tc>
        <w:tc>
          <w:tcPr>
            <w:tcW w:w="4673" w:type="dxa"/>
          </w:tcPr>
          <w:p w:rsidR="004B1DBD" w:rsidRPr="004B1DBD" w:rsidRDefault="004B1DBD" w:rsidP="004B1DBD">
            <w:pPr>
              <w:jc w:val="center"/>
              <w:rPr>
                <w:rFonts w:ascii="Times New Roman" w:hAnsi="Times New Roman" w:cs="Times New Roman"/>
                <w:sz w:val="28"/>
                <w:szCs w:val="28"/>
                <w:shd w:val="clear" w:color="auto" w:fill="FFFFFF"/>
              </w:rPr>
            </w:pPr>
            <w:r w:rsidRPr="004B1DBD">
              <w:rPr>
                <w:rFonts w:ascii="Times New Roman" w:hAnsi="Times New Roman" w:cs="Times New Roman"/>
                <w:sz w:val="28"/>
                <w:szCs w:val="28"/>
                <w:shd w:val="clear" w:color="auto" w:fill="FFFFFF"/>
              </w:rPr>
              <w:t>Купеческие черты</w:t>
            </w:r>
          </w:p>
        </w:tc>
      </w:tr>
      <w:tr w:rsidR="004B1DBD" w:rsidRPr="004B1DBD" w:rsidTr="0071123A">
        <w:tc>
          <w:tcPr>
            <w:tcW w:w="4672" w:type="dxa"/>
          </w:tcPr>
          <w:p w:rsidR="004B1DBD" w:rsidRPr="004B1DBD" w:rsidRDefault="004B1DBD" w:rsidP="004B1DBD">
            <w:pPr>
              <w:jc w:val="center"/>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8"/>
                <w:szCs w:val="28"/>
                <w:shd w:val="clear" w:color="auto" w:fill="FFFFFF"/>
              </w:rPr>
              <w:t>3458</w:t>
            </w:r>
          </w:p>
        </w:tc>
        <w:tc>
          <w:tcPr>
            <w:tcW w:w="4673" w:type="dxa"/>
          </w:tcPr>
          <w:p w:rsidR="004B1DBD" w:rsidRPr="004B1DBD" w:rsidRDefault="004B1DBD" w:rsidP="004B1DBD">
            <w:pPr>
              <w:jc w:val="center"/>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8"/>
                <w:szCs w:val="28"/>
                <w:shd w:val="clear" w:color="auto" w:fill="FFFFFF"/>
              </w:rPr>
              <w:t>1267</w:t>
            </w:r>
          </w:p>
        </w:tc>
      </w:tr>
    </w:tbl>
    <w:p w:rsidR="004B1DBD" w:rsidRPr="004B1DBD" w:rsidRDefault="004B1DBD" w:rsidP="004B1DBD">
      <w:pPr>
        <w:spacing w:after="0" w:line="276" w:lineRule="auto"/>
        <w:jc w:val="center"/>
        <w:rPr>
          <w:rFonts w:ascii="Times New Roman" w:eastAsia="Calibri" w:hAnsi="Times New Roman" w:cs="Times New Roman"/>
          <w:color w:val="FF0000"/>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 xml:space="preserve">Задание 8. </w:t>
      </w:r>
      <w:r w:rsidRPr="004B1DBD">
        <w:rPr>
          <w:rFonts w:ascii="Times New Roman" w:eastAsia="Calibri" w:hAnsi="Times New Roman" w:cs="Times New Roman"/>
          <w:color w:val="202124"/>
          <w:sz w:val="28"/>
          <w:szCs w:val="28"/>
          <w:shd w:val="clear" w:color="auto" w:fill="FFFFFF"/>
        </w:rPr>
        <w:t>Знатность и родовитость уступали место богатству. Выберите одно из высказываний, раскрывающих общественную роль купеческого сословия в XIX веке. В качестве примера найдите экспонат, запишите его название.</w:t>
      </w:r>
    </w:p>
    <w:tbl>
      <w:tblPr>
        <w:tblStyle w:val="1"/>
        <w:tblW w:w="0" w:type="auto"/>
        <w:tblLook w:val="04A0" w:firstRow="1" w:lastRow="0" w:firstColumn="1" w:lastColumn="0" w:noHBand="0" w:noVBand="1"/>
      </w:tblPr>
      <w:tblGrid>
        <w:gridCol w:w="6941"/>
        <w:gridCol w:w="2687"/>
      </w:tblGrid>
      <w:tr w:rsidR="004B1DBD" w:rsidRPr="004B1DBD" w:rsidTr="0071123A">
        <w:tc>
          <w:tcPr>
            <w:tcW w:w="6941" w:type="dxa"/>
          </w:tcPr>
          <w:p w:rsidR="004B1DBD" w:rsidRPr="004B1DBD" w:rsidRDefault="004B1DBD" w:rsidP="004B1DBD">
            <w:pPr>
              <w:jc w:val="center"/>
              <w:rPr>
                <w:rFonts w:ascii="Times New Roman" w:hAnsi="Times New Roman" w:cs="Times New Roman"/>
                <w:b/>
                <w:color w:val="202124"/>
                <w:sz w:val="24"/>
                <w:szCs w:val="24"/>
                <w:shd w:val="clear" w:color="auto" w:fill="FFFFFF"/>
              </w:rPr>
            </w:pPr>
            <w:r w:rsidRPr="004B1DBD">
              <w:rPr>
                <w:rFonts w:ascii="Times New Roman" w:hAnsi="Times New Roman" w:cs="Times New Roman"/>
                <w:b/>
                <w:color w:val="202124"/>
                <w:sz w:val="24"/>
                <w:szCs w:val="24"/>
                <w:shd w:val="clear" w:color="auto" w:fill="FFFFFF"/>
              </w:rPr>
              <w:t>Высказывание</w:t>
            </w:r>
          </w:p>
        </w:tc>
        <w:tc>
          <w:tcPr>
            <w:tcW w:w="2687" w:type="dxa"/>
          </w:tcPr>
          <w:p w:rsidR="004B1DBD" w:rsidRPr="004B1DBD" w:rsidRDefault="004B1DBD" w:rsidP="004B1DBD">
            <w:pPr>
              <w:jc w:val="center"/>
              <w:rPr>
                <w:rFonts w:ascii="Times New Roman" w:hAnsi="Times New Roman" w:cs="Times New Roman"/>
                <w:b/>
                <w:color w:val="202124"/>
                <w:sz w:val="24"/>
                <w:szCs w:val="24"/>
                <w:shd w:val="clear" w:color="auto" w:fill="FFFFFF"/>
              </w:rPr>
            </w:pPr>
            <w:r w:rsidRPr="004B1DBD">
              <w:rPr>
                <w:rFonts w:ascii="Times New Roman" w:hAnsi="Times New Roman" w:cs="Times New Roman"/>
                <w:b/>
                <w:color w:val="202124"/>
                <w:sz w:val="24"/>
                <w:szCs w:val="24"/>
                <w:shd w:val="clear" w:color="auto" w:fill="FFFFFF"/>
              </w:rPr>
              <w:t>Пример/экспонат</w:t>
            </w:r>
          </w:p>
        </w:tc>
      </w:tr>
      <w:tr w:rsidR="004B1DBD" w:rsidRPr="004B1DBD" w:rsidTr="0071123A">
        <w:tc>
          <w:tcPr>
            <w:tcW w:w="6941" w:type="dxa"/>
          </w:tcPr>
          <w:p w:rsidR="004B1DBD" w:rsidRPr="004B1DBD" w:rsidRDefault="004B1DBD" w:rsidP="004B1DBD">
            <w:pPr>
              <w:shd w:val="clear" w:color="auto" w:fill="FFFFFF"/>
              <w:rPr>
                <w:rFonts w:ascii="Arial" w:hAnsi="Arial" w:cs="Arial"/>
                <w:color w:val="2C2D2E"/>
                <w:szCs w:val="23"/>
              </w:rPr>
            </w:pPr>
            <w:r w:rsidRPr="004B1DBD">
              <w:rPr>
                <w:rFonts w:ascii="Times New Roman" w:hAnsi="Times New Roman" w:cs="Times New Roman"/>
                <w:color w:val="202124"/>
                <w:sz w:val="24"/>
                <w:szCs w:val="24"/>
                <w:shd w:val="clear" w:color="auto" w:fill="FFFFFF"/>
              </w:rPr>
              <w:t xml:space="preserve">1. </w:t>
            </w:r>
            <w:r w:rsidRPr="004B1DBD">
              <w:rPr>
                <w:rFonts w:ascii="Times New Roman" w:hAnsi="Times New Roman" w:cs="Times New Roman"/>
                <w:color w:val="000000"/>
                <w:sz w:val="24"/>
                <w:szCs w:val="27"/>
              </w:rPr>
              <w:t>«Да, любили победу русские купцы, и победили. Победили бедность и безвестность, буйную разноголосицу чиновных мундиров и надутое чванство дешевого, сюсюкающего и картавящего «аристократизма»». (Шаляпин Ф. И.)</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2687" w:type="dxa"/>
          </w:tcPr>
          <w:p w:rsidR="004B1DBD" w:rsidRPr="004B1DBD" w:rsidRDefault="004B1DBD" w:rsidP="004B1DBD">
            <w:pPr>
              <w:jc w:val="both"/>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4"/>
                <w:szCs w:val="28"/>
                <w:shd w:val="clear" w:color="auto" w:fill="FFFFFF"/>
              </w:rPr>
              <w:t>Влияние на искусство и культуру: создание музеев (Бахрушин), галерей (Третьяков), театров (Алексеев)</w:t>
            </w:r>
          </w:p>
        </w:tc>
      </w:tr>
      <w:tr w:rsidR="004B1DBD" w:rsidRPr="004B1DBD" w:rsidTr="0071123A">
        <w:tc>
          <w:tcPr>
            <w:tcW w:w="6941"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2. «Звание купца для права торговли приобреталось уплатой за гильдейское свидетельство, которое до 1898 г.</w:t>
            </w:r>
            <w:r w:rsidR="00C5709A">
              <w:rPr>
                <w:rFonts w:ascii="Times New Roman" w:hAnsi="Times New Roman" w:cs="Times New Roman"/>
                <w:color w:val="202124"/>
                <w:sz w:val="24"/>
                <w:szCs w:val="24"/>
                <w:shd w:val="clear" w:color="auto" w:fill="FFFFFF"/>
              </w:rPr>
              <w:t xml:space="preserve"> </w:t>
            </w:r>
            <w:r w:rsidRPr="004B1DBD">
              <w:rPr>
                <w:rFonts w:ascii="Times New Roman" w:hAnsi="Times New Roman" w:cs="Times New Roman"/>
                <w:color w:val="202124"/>
                <w:sz w:val="24"/>
                <w:szCs w:val="24"/>
                <w:shd w:val="clear" w:color="auto" w:fill="FFFFFF"/>
              </w:rPr>
              <w:t>было обязательным и давало преимущества: освобождение от телесного наказания, право на почетное и потомственное почетное гражданство, возможность получить звание коммерции советника (чин с титулом превосходительства), некоторые права по образованию детей, право участия в городском самоуправлении (независимо от обладания недвижимой собственностью), участие в сословном самоуправлении».(Богачев М. И.)</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2687" w:type="dxa"/>
          </w:tcPr>
          <w:p w:rsidR="004B1DBD" w:rsidRPr="004B1DBD" w:rsidRDefault="004B1DBD" w:rsidP="004B1DBD">
            <w:pPr>
              <w:jc w:val="both"/>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4"/>
                <w:szCs w:val="28"/>
                <w:shd w:val="clear" w:color="auto" w:fill="FFFFFF"/>
              </w:rPr>
              <w:t>Посмертная маска городского головы Н.А. Алексеева, К.В. Рукавишников</w:t>
            </w:r>
          </w:p>
        </w:tc>
      </w:tr>
      <w:tr w:rsidR="004B1DBD" w:rsidRPr="004B1DBD" w:rsidTr="0071123A">
        <w:tc>
          <w:tcPr>
            <w:tcW w:w="6941"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3. Род занятий этих людей — торговля — привлекала к себе представителей различных классов и сословий. С развитием капитализма границы этого сословия оказались довольно размытыми, так как многие купцы параллельно занимались и добычей полезных ископаемых, и производством.</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2687" w:type="dxa"/>
          </w:tcPr>
          <w:p w:rsidR="004B1DBD" w:rsidRPr="004B1DBD" w:rsidRDefault="004B1DBD" w:rsidP="004B1DBD">
            <w:pPr>
              <w:jc w:val="both"/>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4"/>
                <w:szCs w:val="28"/>
                <w:shd w:val="clear" w:color="auto" w:fill="FFFFFF"/>
              </w:rPr>
              <w:t>А.В. Бари, П.И. Губонин</w:t>
            </w:r>
          </w:p>
        </w:tc>
      </w:tr>
      <w:tr w:rsidR="004B1DBD" w:rsidRPr="004B1DBD" w:rsidTr="0071123A">
        <w:tc>
          <w:tcPr>
            <w:tcW w:w="6941" w:type="dxa"/>
          </w:tcPr>
          <w:p w:rsidR="004B1DBD" w:rsidRPr="004B1DBD" w:rsidRDefault="004B1DBD" w:rsidP="004B1DBD">
            <w:pPr>
              <w:jc w:val="both"/>
              <w:rPr>
                <w:rFonts w:ascii="Times New Roman" w:hAnsi="Times New Roman" w:cs="Times New Roman"/>
                <w:sz w:val="24"/>
                <w:szCs w:val="24"/>
              </w:rPr>
            </w:pPr>
            <w:r w:rsidRPr="004B1DBD">
              <w:rPr>
                <w:rFonts w:ascii="Times New Roman" w:hAnsi="Times New Roman" w:cs="Times New Roman"/>
                <w:color w:val="202124"/>
                <w:sz w:val="24"/>
                <w:szCs w:val="24"/>
                <w:shd w:val="clear" w:color="auto" w:fill="FFFFFF"/>
              </w:rPr>
              <w:t xml:space="preserve">4. «В 1910 году в России было зафиксировано 4762 благотворительных общества и 6278 благотворительных заведений различных типов. Лишь 25% их общего бюджета финансировалось за счет средств казны и местных органов власти, остальное – за счет частных пожертвований, по большей части купечества. Только по Москве они ежегодно составляли от 1 до 4 млн. рублей». </w:t>
            </w:r>
            <w:r w:rsidRPr="004B1DBD">
              <w:rPr>
                <w:rFonts w:ascii="Times New Roman" w:hAnsi="Times New Roman" w:cs="Times New Roman"/>
                <w:sz w:val="24"/>
                <w:szCs w:val="24"/>
              </w:rPr>
              <w:t>(</w:t>
            </w:r>
            <w:r w:rsidRPr="004B1DBD">
              <w:rPr>
                <w:rFonts w:ascii="Times New Roman" w:hAnsi="Times New Roman" w:cs="Times New Roman"/>
                <w:color w:val="202124"/>
                <w:sz w:val="24"/>
                <w:szCs w:val="24"/>
                <w:shd w:val="clear" w:color="auto" w:fill="FFFFFF"/>
              </w:rPr>
              <w:t>Голицын Ю.</w:t>
            </w:r>
            <w:r w:rsidRPr="004B1DBD">
              <w:rPr>
                <w:rFonts w:ascii="Times New Roman" w:hAnsi="Times New Roman" w:cs="Times New Roman"/>
                <w:sz w:val="24"/>
                <w:szCs w:val="24"/>
              </w:rPr>
              <w:t>)</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2687" w:type="dxa"/>
          </w:tcPr>
          <w:p w:rsidR="004B1DBD" w:rsidRPr="004B1DBD" w:rsidRDefault="004B1DBD" w:rsidP="004B1DBD">
            <w:pPr>
              <w:jc w:val="both"/>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4"/>
                <w:szCs w:val="28"/>
                <w:shd w:val="clear" w:color="auto" w:fill="FFFFFF"/>
              </w:rPr>
              <w:t>Г.Г. Солодовников, витрина по истории благотворительности</w:t>
            </w:r>
          </w:p>
        </w:tc>
      </w:tr>
      <w:tr w:rsidR="004B1DBD" w:rsidRPr="004B1DBD" w:rsidTr="0071123A">
        <w:tc>
          <w:tcPr>
            <w:tcW w:w="6941" w:type="dxa"/>
          </w:tcPr>
          <w:p w:rsidR="004B1DBD" w:rsidRPr="004B1DBD" w:rsidRDefault="004B1DBD" w:rsidP="004B1DBD">
            <w:pPr>
              <w:jc w:val="both"/>
              <w:rPr>
                <w:rFonts w:ascii="Times New Roman" w:hAnsi="Times New Roman" w:cs="Times New Roman"/>
                <w:color w:val="202124"/>
                <w:sz w:val="24"/>
                <w:szCs w:val="24"/>
                <w:shd w:val="clear" w:color="auto" w:fill="FFFFFF"/>
              </w:rPr>
            </w:pPr>
            <w:r w:rsidRPr="004B1DBD">
              <w:rPr>
                <w:rFonts w:ascii="Times New Roman" w:hAnsi="Times New Roman" w:cs="Times New Roman"/>
                <w:color w:val="202124"/>
                <w:sz w:val="24"/>
                <w:szCs w:val="24"/>
                <w:shd w:val="clear" w:color="auto" w:fill="FFFFFF"/>
              </w:rPr>
              <w:t xml:space="preserve">5. К началу ХХ купечество сильно изменилось. «Долгополые сюртуки, сапоги бутылками и косоворотки уступили своё законное место фракам и визиткам», бороды всё чаще стали сбриваться, дома заменяться дворянскими дворцами …  Купчихи </w:t>
            </w:r>
            <w:r w:rsidRPr="004B1DBD">
              <w:rPr>
                <w:rFonts w:ascii="Times New Roman" w:hAnsi="Times New Roman" w:cs="Times New Roman"/>
                <w:color w:val="202124"/>
                <w:sz w:val="24"/>
                <w:szCs w:val="24"/>
                <w:shd w:val="clear" w:color="auto" w:fill="FFFFFF"/>
              </w:rPr>
              <w:lastRenderedPageBreak/>
              <w:t>обзавелись прислугой … Купеческие дети стали отправляться учиться в университеты, порою заграничные. Купцы стали погружаться в общественно-политическую жизнь, периодически даже становились губернаторами. Сословия сменялись классами, купцы становились буржуа». (Богачев М. И.)</w:t>
            </w:r>
          </w:p>
          <w:p w:rsidR="004B1DBD" w:rsidRPr="004B1DBD" w:rsidRDefault="004B1DBD" w:rsidP="004B1DBD">
            <w:pPr>
              <w:jc w:val="both"/>
              <w:rPr>
                <w:rFonts w:ascii="Times New Roman" w:hAnsi="Times New Roman" w:cs="Times New Roman"/>
                <w:color w:val="202124"/>
                <w:sz w:val="24"/>
                <w:szCs w:val="24"/>
                <w:shd w:val="clear" w:color="auto" w:fill="FFFFFF"/>
              </w:rPr>
            </w:pPr>
          </w:p>
        </w:tc>
        <w:tc>
          <w:tcPr>
            <w:tcW w:w="2687" w:type="dxa"/>
          </w:tcPr>
          <w:p w:rsidR="004B1DBD" w:rsidRPr="004B1DBD" w:rsidRDefault="004B1DBD" w:rsidP="004B1DBD">
            <w:pPr>
              <w:jc w:val="both"/>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4"/>
                <w:szCs w:val="28"/>
                <w:shd w:val="clear" w:color="auto" w:fill="FFFFFF"/>
              </w:rPr>
              <w:lastRenderedPageBreak/>
              <w:t xml:space="preserve">Прохоровы, </w:t>
            </w:r>
            <w:proofErr w:type="spellStart"/>
            <w:r w:rsidRPr="004B1DBD">
              <w:rPr>
                <w:rFonts w:ascii="Times New Roman" w:hAnsi="Times New Roman" w:cs="Times New Roman"/>
                <w:i/>
                <w:color w:val="FF0000"/>
                <w:sz w:val="24"/>
                <w:szCs w:val="28"/>
                <w:shd w:val="clear" w:color="auto" w:fill="FFFFFF"/>
              </w:rPr>
              <w:t>Гучковы</w:t>
            </w:r>
            <w:proofErr w:type="spellEnd"/>
            <w:r w:rsidRPr="004B1DBD">
              <w:rPr>
                <w:rFonts w:ascii="Times New Roman" w:hAnsi="Times New Roman" w:cs="Times New Roman"/>
                <w:i/>
                <w:color w:val="FF0000"/>
                <w:sz w:val="24"/>
                <w:szCs w:val="28"/>
                <w:shd w:val="clear" w:color="auto" w:fill="FFFFFF"/>
              </w:rPr>
              <w:t xml:space="preserve"> – изображения предков и потомков</w:t>
            </w:r>
          </w:p>
        </w:tc>
      </w:tr>
    </w:tbl>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Задание 9.1.</w:t>
      </w:r>
      <w:r w:rsidR="00D84268" w:rsidRPr="00D84268">
        <w:rPr>
          <w:rFonts w:ascii="Times New Roman" w:eastAsia="Times New Roman" w:hAnsi="Times New Roman" w:cs="Times New Roman"/>
          <w:color w:val="202124"/>
          <w:sz w:val="28"/>
          <w:szCs w:val="28"/>
          <w:shd w:val="clear" w:color="auto" w:fill="FFFFFF"/>
          <w:lang w:eastAsia="ru-RU"/>
        </w:rPr>
        <w:t xml:space="preserve"> В музее можно найти предметы разных отраслей производства второй половины XIX века. </w:t>
      </w:r>
      <w:r w:rsidR="00D84268" w:rsidRPr="00D84268">
        <w:rPr>
          <w:rFonts w:ascii="Times New Roman" w:eastAsia="Times New Roman" w:hAnsi="Times New Roman" w:cs="Times New Roman"/>
          <w:b/>
          <w:color w:val="202124"/>
          <w:sz w:val="28"/>
          <w:szCs w:val="28"/>
          <w:shd w:val="clear" w:color="auto" w:fill="FFFFFF"/>
          <w:lang w:eastAsia="ru-RU"/>
        </w:rPr>
        <w:t>Заполните пропуски в таблице</w:t>
      </w:r>
      <w:r w:rsidR="00D84268" w:rsidRPr="00D84268">
        <w:rPr>
          <w:rFonts w:ascii="Times New Roman" w:eastAsia="Times New Roman" w:hAnsi="Times New Roman" w:cs="Times New Roman"/>
          <w:color w:val="202124"/>
          <w:sz w:val="28"/>
          <w:szCs w:val="28"/>
          <w:shd w:val="clear" w:color="auto" w:fill="FFFFFF"/>
          <w:lang w:eastAsia="ru-RU"/>
        </w:rPr>
        <w:t>. Сопоставьте отрасли производства, музейный экспонат и название фирмы по выпуску данной продукции.</w:t>
      </w:r>
      <w:r w:rsidRPr="004B1DBD">
        <w:rPr>
          <w:rFonts w:ascii="Times New Roman" w:eastAsia="Calibri" w:hAnsi="Times New Roman" w:cs="Times New Roman"/>
          <w:b/>
          <w:color w:val="202124"/>
          <w:sz w:val="28"/>
          <w:szCs w:val="28"/>
          <w:shd w:val="clear" w:color="auto" w:fill="FFFFFF"/>
        </w:rPr>
        <w:t xml:space="preserve"> </w:t>
      </w:r>
      <w:r w:rsidR="006E2841" w:rsidRPr="006E2841">
        <w:rPr>
          <w:rFonts w:ascii="Times New Roman" w:eastAsia="Calibri" w:hAnsi="Times New Roman" w:cs="Times New Roman"/>
          <w:color w:val="202124"/>
          <w:sz w:val="28"/>
          <w:szCs w:val="28"/>
          <w:shd w:val="clear" w:color="auto" w:fill="FFFFFF"/>
        </w:rPr>
        <w:t>Отметьте, какое название сохранилось до наших дней.</w:t>
      </w:r>
    </w:p>
    <w:tbl>
      <w:tblPr>
        <w:tblStyle w:val="1"/>
        <w:tblW w:w="0" w:type="auto"/>
        <w:tblLook w:val="04A0" w:firstRow="1" w:lastRow="0" w:firstColumn="1" w:lastColumn="0" w:noHBand="0" w:noVBand="1"/>
      </w:tblPr>
      <w:tblGrid>
        <w:gridCol w:w="3190"/>
        <w:gridCol w:w="3190"/>
        <w:gridCol w:w="3191"/>
      </w:tblGrid>
      <w:tr w:rsidR="004B1DBD" w:rsidRPr="004B1DBD" w:rsidTr="0071123A">
        <w:tc>
          <w:tcPr>
            <w:tcW w:w="3190" w:type="dxa"/>
          </w:tcPr>
          <w:p w:rsidR="004B1DBD" w:rsidRPr="004B1DBD" w:rsidRDefault="004B1DBD" w:rsidP="004B1DBD">
            <w:pPr>
              <w:jc w:val="center"/>
              <w:rPr>
                <w:rFonts w:ascii="Times New Roman" w:hAnsi="Times New Roman" w:cs="Times New Roman"/>
                <w:b/>
                <w:color w:val="202124"/>
                <w:sz w:val="24"/>
                <w:szCs w:val="24"/>
                <w:shd w:val="clear" w:color="auto" w:fill="FFFFFF"/>
              </w:rPr>
            </w:pPr>
            <w:r w:rsidRPr="004B1DBD">
              <w:rPr>
                <w:rFonts w:ascii="Times New Roman" w:hAnsi="Times New Roman" w:cs="Times New Roman"/>
                <w:b/>
                <w:color w:val="202124"/>
                <w:sz w:val="24"/>
                <w:szCs w:val="24"/>
                <w:shd w:val="clear" w:color="auto" w:fill="FFFFFF"/>
              </w:rPr>
              <w:t xml:space="preserve">Отрасль производства </w:t>
            </w:r>
          </w:p>
          <w:p w:rsidR="004B1DBD" w:rsidRPr="004B1DBD" w:rsidRDefault="004B1DBD" w:rsidP="004B1DBD">
            <w:pPr>
              <w:jc w:val="center"/>
              <w:rPr>
                <w:rFonts w:ascii="Times New Roman" w:hAnsi="Times New Roman" w:cs="Times New Roman"/>
                <w:b/>
                <w:color w:val="202124"/>
                <w:sz w:val="24"/>
                <w:szCs w:val="24"/>
                <w:shd w:val="clear" w:color="auto" w:fill="FFFFFF"/>
              </w:rPr>
            </w:pPr>
          </w:p>
        </w:tc>
        <w:tc>
          <w:tcPr>
            <w:tcW w:w="3190" w:type="dxa"/>
          </w:tcPr>
          <w:p w:rsidR="004B1DBD" w:rsidRPr="004B1DBD" w:rsidRDefault="004B1DBD" w:rsidP="004B1DBD">
            <w:pPr>
              <w:jc w:val="center"/>
              <w:rPr>
                <w:rFonts w:ascii="Times New Roman" w:hAnsi="Times New Roman" w:cs="Times New Roman"/>
                <w:b/>
                <w:color w:val="202124"/>
                <w:sz w:val="24"/>
                <w:szCs w:val="24"/>
                <w:shd w:val="clear" w:color="auto" w:fill="FFFFFF"/>
              </w:rPr>
            </w:pPr>
            <w:r w:rsidRPr="004B1DBD">
              <w:rPr>
                <w:rFonts w:ascii="Times New Roman" w:hAnsi="Times New Roman" w:cs="Times New Roman"/>
                <w:b/>
                <w:color w:val="202124"/>
                <w:sz w:val="24"/>
                <w:szCs w:val="24"/>
                <w:shd w:val="clear" w:color="auto" w:fill="FFFFFF"/>
              </w:rPr>
              <w:t>Экспонат</w:t>
            </w:r>
          </w:p>
        </w:tc>
        <w:tc>
          <w:tcPr>
            <w:tcW w:w="3191" w:type="dxa"/>
          </w:tcPr>
          <w:p w:rsidR="004B1DBD" w:rsidRPr="004B1DBD" w:rsidRDefault="004B1DBD" w:rsidP="004B1DBD">
            <w:pPr>
              <w:jc w:val="center"/>
              <w:rPr>
                <w:rFonts w:ascii="Times New Roman" w:hAnsi="Times New Roman" w:cs="Times New Roman"/>
                <w:b/>
                <w:color w:val="202124"/>
                <w:sz w:val="24"/>
                <w:szCs w:val="24"/>
                <w:shd w:val="clear" w:color="auto" w:fill="FFFFFF"/>
              </w:rPr>
            </w:pPr>
            <w:r w:rsidRPr="004B1DBD">
              <w:rPr>
                <w:rFonts w:ascii="Times New Roman" w:hAnsi="Times New Roman" w:cs="Times New Roman"/>
                <w:b/>
                <w:color w:val="202124"/>
                <w:sz w:val="24"/>
                <w:szCs w:val="24"/>
                <w:shd w:val="clear" w:color="auto" w:fill="FFFFFF"/>
              </w:rPr>
              <w:t>Название фирмы</w:t>
            </w:r>
          </w:p>
        </w:tc>
      </w:tr>
      <w:tr w:rsidR="004B1DBD" w:rsidRPr="004B1DBD" w:rsidTr="0071123A">
        <w:tc>
          <w:tcPr>
            <w:tcW w:w="3190" w:type="dxa"/>
          </w:tcPr>
          <w:p w:rsidR="004B1DBD" w:rsidRPr="004B1DBD" w:rsidRDefault="004B1DBD" w:rsidP="004B1DBD">
            <w:pPr>
              <w:jc w:val="center"/>
              <w:rPr>
                <w:rFonts w:ascii="Times New Roman" w:hAnsi="Times New Roman" w:cs="Times New Roman"/>
                <w:i/>
                <w:color w:val="FF0000"/>
                <w:sz w:val="28"/>
                <w:szCs w:val="28"/>
                <w:shd w:val="clear" w:color="auto" w:fill="FFFFFF"/>
              </w:rPr>
            </w:pPr>
          </w:p>
          <w:p w:rsidR="004B1DBD" w:rsidRPr="004B1DBD" w:rsidRDefault="004B1DBD" w:rsidP="004B1DBD">
            <w:pPr>
              <w:jc w:val="center"/>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8"/>
                <w:szCs w:val="28"/>
                <w:shd w:val="clear" w:color="auto" w:fill="FFFFFF"/>
              </w:rPr>
              <w:t xml:space="preserve">Текстильное </w:t>
            </w:r>
          </w:p>
        </w:tc>
        <w:tc>
          <w:tcPr>
            <w:tcW w:w="3190" w:type="dxa"/>
          </w:tcPr>
          <w:p w:rsidR="004B1DBD" w:rsidRPr="004B1DBD" w:rsidRDefault="004B1DBD" w:rsidP="004B1DBD">
            <w:pPr>
              <w:jc w:val="center"/>
              <w:rPr>
                <w:rFonts w:ascii="Times New Roman" w:hAnsi="Times New Roman" w:cs="Times New Roman"/>
                <w:i/>
                <w:color w:val="FF0000"/>
                <w:sz w:val="28"/>
                <w:szCs w:val="28"/>
                <w:shd w:val="clear" w:color="auto" w:fill="FFFFFF"/>
              </w:rPr>
            </w:pPr>
          </w:p>
          <w:p w:rsidR="004B1DBD" w:rsidRPr="004B1DBD" w:rsidRDefault="004B1DBD" w:rsidP="004B1DBD">
            <w:pPr>
              <w:jc w:val="center"/>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8"/>
                <w:szCs w:val="28"/>
                <w:shd w:val="clear" w:color="auto" w:fill="FFFFFF"/>
              </w:rPr>
              <w:t>Платок</w:t>
            </w:r>
          </w:p>
        </w:tc>
        <w:tc>
          <w:tcPr>
            <w:tcW w:w="3191" w:type="dxa"/>
          </w:tcPr>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 xml:space="preserve">«Товарищество </w:t>
            </w:r>
            <w:proofErr w:type="spellStart"/>
            <w:r w:rsidRPr="004B1DBD">
              <w:rPr>
                <w:rFonts w:ascii="Times New Roman" w:hAnsi="Times New Roman" w:cs="Times New Roman"/>
                <w:color w:val="202124"/>
                <w:sz w:val="28"/>
                <w:szCs w:val="28"/>
                <w:shd w:val="clear" w:color="auto" w:fill="FFFFFF"/>
              </w:rPr>
              <w:t>Прохоровской</w:t>
            </w:r>
            <w:proofErr w:type="spellEnd"/>
            <w:r w:rsidRPr="004B1DBD">
              <w:rPr>
                <w:rFonts w:ascii="Times New Roman" w:hAnsi="Times New Roman" w:cs="Times New Roman"/>
                <w:color w:val="202124"/>
                <w:sz w:val="28"/>
                <w:szCs w:val="28"/>
                <w:shd w:val="clear" w:color="auto" w:fill="FFFFFF"/>
              </w:rPr>
              <w:t xml:space="preserve"> Трехгорной мануфактуры»</w:t>
            </w:r>
          </w:p>
        </w:tc>
      </w:tr>
      <w:tr w:rsidR="004B1DBD" w:rsidRPr="004B1DBD" w:rsidTr="0071123A">
        <w:trPr>
          <w:trHeight w:val="1231"/>
        </w:trPr>
        <w:tc>
          <w:tcPr>
            <w:tcW w:w="3190" w:type="dxa"/>
          </w:tcPr>
          <w:p w:rsidR="004B1DBD" w:rsidRPr="004B1DBD" w:rsidRDefault="004B1DBD" w:rsidP="004B1DBD">
            <w:pPr>
              <w:jc w:val="center"/>
              <w:rPr>
                <w:rFonts w:ascii="Times New Roman" w:hAnsi="Times New Roman" w:cs="Times New Roman"/>
                <w:i/>
                <w:color w:val="FF0000"/>
                <w:sz w:val="28"/>
                <w:szCs w:val="28"/>
                <w:shd w:val="clear" w:color="auto" w:fill="FFFFFF"/>
              </w:rPr>
            </w:pPr>
          </w:p>
          <w:p w:rsidR="004B1DBD" w:rsidRPr="004B1DBD" w:rsidRDefault="004B1DBD" w:rsidP="004B1DBD">
            <w:pPr>
              <w:jc w:val="center"/>
              <w:rPr>
                <w:rFonts w:ascii="Times New Roman" w:hAnsi="Times New Roman" w:cs="Times New Roman"/>
                <w:i/>
                <w:color w:val="202124"/>
                <w:sz w:val="28"/>
                <w:szCs w:val="28"/>
                <w:shd w:val="clear" w:color="auto" w:fill="FFFFFF"/>
              </w:rPr>
            </w:pPr>
            <w:r w:rsidRPr="004B1DBD">
              <w:rPr>
                <w:rFonts w:ascii="Times New Roman" w:hAnsi="Times New Roman" w:cs="Times New Roman"/>
                <w:i/>
                <w:color w:val="FF0000"/>
                <w:sz w:val="28"/>
                <w:szCs w:val="28"/>
                <w:shd w:val="clear" w:color="auto" w:fill="FFFFFF"/>
              </w:rPr>
              <w:t xml:space="preserve">Чайное </w:t>
            </w:r>
          </w:p>
        </w:tc>
        <w:tc>
          <w:tcPr>
            <w:tcW w:w="3190" w:type="dxa"/>
          </w:tcPr>
          <w:p w:rsidR="004B1DBD" w:rsidRPr="004B1DBD" w:rsidRDefault="004B1DBD" w:rsidP="004B1DBD">
            <w:pPr>
              <w:jc w:val="center"/>
              <w:rPr>
                <w:rFonts w:ascii="Times New Roman" w:hAnsi="Times New Roman" w:cs="Times New Roman"/>
                <w:color w:val="202124"/>
                <w:sz w:val="28"/>
                <w:szCs w:val="28"/>
                <w:shd w:val="clear" w:color="auto" w:fill="FFFFFF"/>
              </w:rPr>
            </w:pPr>
          </w:p>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Коробка для чая</w:t>
            </w:r>
          </w:p>
        </w:tc>
        <w:tc>
          <w:tcPr>
            <w:tcW w:w="3191" w:type="dxa"/>
          </w:tcPr>
          <w:p w:rsidR="004B1DBD" w:rsidRPr="004B1DBD" w:rsidRDefault="004B1DBD" w:rsidP="004B1DBD">
            <w:pPr>
              <w:jc w:val="center"/>
              <w:rPr>
                <w:rFonts w:ascii="Times New Roman" w:hAnsi="Times New Roman" w:cs="Times New Roman"/>
                <w:i/>
                <w:color w:val="202124"/>
                <w:sz w:val="28"/>
                <w:szCs w:val="28"/>
                <w:shd w:val="clear" w:color="auto" w:fill="FFFFFF"/>
              </w:rPr>
            </w:pPr>
            <w:r w:rsidRPr="004B1DBD">
              <w:rPr>
                <w:rFonts w:ascii="Times New Roman" w:hAnsi="Times New Roman" w:cs="Times New Roman"/>
                <w:i/>
                <w:color w:val="FF0000"/>
                <w:sz w:val="28"/>
                <w:szCs w:val="28"/>
                <w:shd w:val="clear" w:color="auto" w:fill="FFFFFF"/>
              </w:rPr>
              <w:t>«Товарищество чайной торговли В. Высоцкий и Ко» / «Товарищество чайной торговли С.В. Перлов и Ко» / «П. Боткин и сыновья»</w:t>
            </w:r>
          </w:p>
        </w:tc>
      </w:tr>
      <w:tr w:rsidR="004B1DBD" w:rsidRPr="004B1DBD" w:rsidTr="0071123A">
        <w:tc>
          <w:tcPr>
            <w:tcW w:w="3190" w:type="dxa"/>
          </w:tcPr>
          <w:p w:rsidR="004B1DBD" w:rsidRPr="004B1DBD" w:rsidRDefault="004B1DBD" w:rsidP="004B1DBD">
            <w:pPr>
              <w:jc w:val="center"/>
              <w:rPr>
                <w:rFonts w:ascii="Times New Roman" w:hAnsi="Times New Roman" w:cs="Times New Roman"/>
                <w:i/>
                <w:color w:val="FF0000"/>
                <w:sz w:val="28"/>
                <w:szCs w:val="28"/>
                <w:shd w:val="clear" w:color="auto" w:fill="FFFFFF"/>
              </w:rPr>
            </w:pPr>
          </w:p>
          <w:p w:rsidR="004B1DBD" w:rsidRPr="004B1DBD" w:rsidRDefault="004B1DBD" w:rsidP="004B1DBD">
            <w:pPr>
              <w:jc w:val="center"/>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8"/>
                <w:szCs w:val="28"/>
                <w:shd w:val="clear" w:color="auto" w:fill="FFFFFF"/>
              </w:rPr>
              <w:t>Фарфоровое</w:t>
            </w:r>
          </w:p>
        </w:tc>
        <w:tc>
          <w:tcPr>
            <w:tcW w:w="3190" w:type="dxa"/>
          </w:tcPr>
          <w:p w:rsidR="004B1DBD" w:rsidRPr="004B1DBD" w:rsidRDefault="004B1DBD" w:rsidP="004B1DBD">
            <w:pPr>
              <w:jc w:val="center"/>
              <w:rPr>
                <w:rFonts w:ascii="Times New Roman" w:hAnsi="Times New Roman" w:cs="Times New Roman"/>
                <w:i/>
                <w:color w:val="FF0000"/>
                <w:sz w:val="28"/>
                <w:szCs w:val="28"/>
                <w:shd w:val="clear" w:color="auto" w:fill="FFFFFF"/>
              </w:rPr>
            </w:pPr>
          </w:p>
          <w:p w:rsidR="004B1DBD" w:rsidRPr="004B1DBD" w:rsidRDefault="004B1DBD" w:rsidP="004B1DBD">
            <w:pPr>
              <w:jc w:val="center"/>
              <w:rPr>
                <w:rFonts w:ascii="Times New Roman" w:hAnsi="Times New Roman" w:cs="Times New Roman"/>
                <w:i/>
                <w:color w:val="FF0000"/>
                <w:sz w:val="28"/>
                <w:szCs w:val="28"/>
                <w:shd w:val="clear" w:color="auto" w:fill="FFFFFF"/>
              </w:rPr>
            </w:pPr>
            <w:r w:rsidRPr="004B1DBD">
              <w:rPr>
                <w:rFonts w:ascii="Times New Roman" w:hAnsi="Times New Roman" w:cs="Times New Roman"/>
                <w:i/>
                <w:color w:val="FF0000"/>
                <w:sz w:val="28"/>
                <w:szCs w:val="28"/>
                <w:shd w:val="clear" w:color="auto" w:fill="FFFFFF"/>
              </w:rPr>
              <w:t>Тарелки из фарфора</w:t>
            </w:r>
          </w:p>
        </w:tc>
        <w:tc>
          <w:tcPr>
            <w:tcW w:w="3191" w:type="dxa"/>
          </w:tcPr>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«Товарищество производства фарфоровых и фаянсовых изделий М.С. Кузнецова»</w:t>
            </w:r>
          </w:p>
        </w:tc>
      </w:tr>
      <w:tr w:rsidR="004B1DBD" w:rsidRPr="004B1DBD" w:rsidTr="0071123A">
        <w:trPr>
          <w:trHeight w:val="1214"/>
        </w:trPr>
        <w:tc>
          <w:tcPr>
            <w:tcW w:w="3190" w:type="dxa"/>
          </w:tcPr>
          <w:p w:rsidR="004B1DBD" w:rsidRPr="004B1DBD" w:rsidRDefault="004B1DBD" w:rsidP="004B1DBD">
            <w:pPr>
              <w:jc w:val="center"/>
              <w:rPr>
                <w:rFonts w:ascii="Times New Roman" w:hAnsi="Times New Roman" w:cs="Times New Roman"/>
                <w:color w:val="202124"/>
                <w:sz w:val="28"/>
                <w:szCs w:val="28"/>
                <w:shd w:val="clear" w:color="auto" w:fill="FFFFFF"/>
              </w:rPr>
            </w:pPr>
          </w:p>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 xml:space="preserve">Мукомольное </w:t>
            </w:r>
          </w:p>
        </w:tc>
        <w:tc>
          <w:tcPr>
            <w:tcW w:w="3190" w:type="dxa"/>
          </w:tcPr>
          <w:p w:rsidR="004B1DBD" w:rsidRPr="004B1DBD" w:rsidRDefault="004B1DBD" w:rsidP="004B1DBD">
            <w:pPr>
              <w:jc w:val="center"/>
              <w:rPr>
                <w:rFonts w:ascii="Times New Roman" w:hAnsi="Times New Roman" w:cs="Times New Roman"/>
                <w:color w:val="202124"/>
                <w:sz w:val="28"/>
                <w:szCs w:val="28"/>
                <w:shd w:val="clear" w:color="auto" w:fill="FFFFFF"/>
              </w:rPr>
            </w:pPr>
          </w:p>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Мешок для муки</w:t>
            </w:r>
          </w:p>
        </w:tc>
        <w:tc>
          <w:tcPr>
            <w:tcW w:w="3191" w:type="dxa"/>
          </w:tcPr>
          <w:p w:rsidR="004B1DBD" w:rsidRPr="004B1DBD" w:rsidRDefault="004B1DBD" w:rsidP="004B1DBD">
            <w:pPr>
              <w:jc w:val="center"/>
              <w:rPr>
                <w:rFonts w:ascii="Times New Roman" w:hAnsi="Times New Roman" w:cs="Times New Roman"/>
                <w:i/>
                <w:color w:val="202124"/>
                <w:sz w:val="28"/>
                <w:szCs w:val="28"/>
                <w:shd w:val="clear" w:color="auto" w:fill="FFFFFF"/>
              </w:rPr>
            </w:pPr>
            <w:r w:rsidRPr="004B1DBD">
              <w:rPr>
                <w:rFonts w:ascii="Times New Roman" w:hAnsi="Times New Roman" w:cs="Times New Roman"/>
                <w:i/>
                <w:color w:val="FF0000"/>
                <w:sz w:val="28"/>
                <w:szCs w:val="28"/>
                <w:shd w:val="clear" w:color="auto" w:fill="FFFFFF"/>
              </w:rPr>
              <w:t>«Торговый дом Емельяна Башкирова с сыновьями»</w:t>
            </w:r>
          </w:p>
        </w:tc>
      </w:tr>
      <w:tr w:rsidR="004B1DBD" w:rsidRPr="004B1DBD" w:rsidTr="0071123A">
        <w:trPr>
          <w:trHeight w:val="1027"/>
        </w:trPr>
        <w:tc>
          <w:tcPr>
            <w:tcW w:w="3190" w:type="dxa"/>
          </w:tcPr>
          <w:p w:rsidR="004B1DBD" w:rsidRPr="004B1DBD" w:rsidRDefault="004B1DBD" w:rsidP="004B1DBD">
            <w:pPr>
              <w:jc w:val="center"/>
              <w:rPr>
                <w:rFonts w:ascii="Times New Roman" w:hAnsi="Times New Roman" w:cs="Times New Roman"/>
                <w:sz w:val="28"/>
                <w:szCs w:val="28"/>
                <w:shd w:val="clear" w:color="auto" w:fill="FFFFFF"/>
              </w:rPr>
            </w:pPr>
          </w:p>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sz w:val="28"/>
                <w:szCs w:val="28"/>
                <w:shd w:val="clear" w:color="auto" w:fill="FFFFFF"/>
              </w:rPr>
              <w:t xml:space="preserve">Храмовое </w:t>
            </w:r>
          </w:p>
        </w:tc>
        <w:tc>
          <w:tcPr>
            <w:tcW w:w="3190" w:type="dxa"/>
          </w:tcPr>
          <w:p w:rsidR="004B1DBD" w:rsidRPr="004B1DBD" w:rsidRDefault="004B1DBD" w:rsidP="004B1DBD">
            <w:pPr>
              <w:jc w:val="center"/>
              <w:rPr>
                <w:rFonts w:ascii="Times New Roman" w:hAnsi="Times New Roman" w:cs="Times New Roman"/>
                <w:color w:val="202124"/>
                <w:sz w:val="28"/>
                <w:szCs w:val="28"/>
                <w:shd w:val="clear" w:color="auto" w:fill="FFFFFF"/>
              </w:rPr>
            </w:pPr>
            <w:r w:rsidRPr="004B1DBD">
              <w:rPr>
                <w:rFonts w:ascii="Times New Roman" w:hAnsi="Times New Roman" w:cs="Times New Roman"/>
                <w:color w:val="202124"/>
                <w:sz w:val="28"/>
                <w:szCs w:val="28"/>
                <w:shd w:val="clear" w:color="auto" w:fill="FFFFFF"/>
              </w:rPr>
              <w:t>Визитная карточка, церковная утварь</w:t>
            </w:r>
          </w:p>
        </w:tc>
        <w:tc>
          <w:tcPr>
            <w:tcW w:w="3191" w:type="dxa"/>
          </w:tcPr>
          <w:p w:rsidR="004B1DBD" w:rsidRPr="004B1DBD" w:rsidRDefault="004B1DBD" w:rsidP="004B1DBD">
            <w:pPr>
              <w:jc w:val="center"/>
              <w:rPr>
                <w:rFonts w:ascii="Times New Roman" w:hAnsi="Times New Roman" w:cs="Times New Roman"/>
                <w:i/>
                <w:color w:val="202124"/>
                <w:sz w:val="28"/>
                <w:szCs w:val="28"/>
                <w:shd w:val="clear" w:color="auto" w:fill="FFFFFF"/>
              </w:rPr>
            </w:pPr>
            <w:r w:rsidRPr="004B1DBD">
              <w:rPr>
                <w:rFonts w:ascii="Times New Roman" w:hAnsi="Times New Roman" w:cs="Times New Roman"/>
                <w:i/>
                <w:color w:val="FF0000"/>
                <w:sz w:val="28"/>
                <w:szCs w:val="28"/>
                <w:shd w:val="clear" w:color="auto" w:fill="FFFFFF"/>
              </w:rPr>
              <w:t>«Книжная и киотная торговля наследников С.Т. Большакова»</w:t>
            </w:r>
          </w:p>
        </w:tc>
      </w:tr>
    </w:tbl>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b/>
          <w:color w:val="202124"/>
          <w:sz w:val="28"/>
          <w:szCs w:val="28"/>
          <w:shd w:val="clear" w:color="auto" w:fill="FFFFFF"/>
        </w:rPr>
      </w:pPr>
      <w:r w:rsidRPr="004B1DBD">
        <w:rPr>
          <w:rFonts w:ascii="Times New Roman" w:eastAsia="Calibri" w:hAnsi="Times New Roman" w:cs="Times New Roman"/>
          <w:b/>
          <w:color w:val="202124"/>
          <w:sz w:val="28"/>
          <w:szCs w:val="28"/>
          <w:shd w:val="clear" w:color="auto" w:fill="FFFFFF"/>
        </w:rPr>
        <w:t>9.2. Верны ли следующие суждения?</w:t>
      </w:r>
    </w:p>
    <w:p w:rsidR="004B1DBD" w:rsidRPr="004B1DBD" w:rsidRDefault="004B1DBD" w:rsidP="004B1DBD">
      <w:pPr>
        <w:spacing w:after="0" w:line="276" w:lineRule="auto"/>
        <w:jc w:val="both"/>
        <w:rPr>
          <w:rFonts w:ascii="Times New Roman" w:eastAsia="Calibri" w:hAnsi="Times New Roman" w:cs="Times New Roman"/>
          <w:b/>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А.</w:t>
      </w:r>
      <w:r w:rsidR="00545BA7">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 xml:space="preserve">В конце XIX — начале XX вв. наступил новый этап в истории России, связанный с дальнейшим развитием капиталистических отношений, которые основательно проникали во все сферы социально-экономической жизни. Экономика страны носила многоукладный характер, и в её структуре </w:t>
      </w:r>
      <w:r w:rsidRPr="004B1DBD">
        <w:rPr>
          <w:rFonts w:ascii="Times New Roman" w:eastAsia="Calibri" w:hAnsi="Times New Roman" w:cs="Times New Roman"/>
          <w:color w:val="202124"/>
          <w:sz w:val="28"/>
          <w:szCs w:val="28"/>
          <w:shd w:val="clear" w:color="auto" w:fill="FFFFFF"/>
        </w:rPr>
        <w:lastRenderedPageBreak/>
        <w:t>соседствовали и взаимодействовали все исторические формы промышленного производства.</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20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Б. Характерной чертой индустриализации 1890-х гг. стала быстрая монополизация ведущих отраслей промышленности при подавляющей роли государства в экономике, и взаимосвязи видового разнообразия мелкого производства и промыслов с миграционными потоками.</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FF0000"/>
          <w:sz w:val="28"/>
          <w:szCs w:val="28"/>
          <w:shd w:val="clear" w:color="auto" w:fill="FFFFFF"/>
        </w:rPr>
      </w:pPr>
      <w:r w:rsidRPr="004B1DBD">
        <w:rPr>
          <w:rFonts w:ascii="Times New Roman" w:eastAsia="Calibri" w:hAnsi="Times New Roman" w:cs="Times New Roman"/>
          <w:color w:val="202124"/>
          <w:sz w:val="28"/>
          <w:szCs w:val="28"/>
          <w:shd w:val="clear" w:color="auto" w:fill="FFFFFF"/>
        </w:rPr>
        <w:t xml:space="preserve">1) верно только </w:t>
      </w:r>
      <w:proofErr w:type="gramStart"/>
      <w:r w:rsidRPr="004B1DBD">
        <w:rPr>
          <w:rFonts w:ascii="Times New Roman" w:eastAsia="Calibri" w:hAnsi="Times New Roman" w:cs="Times New Roman"/>
          <w:color w:val="202124"/>
          <w:sz w:val="28"/>
          <w:szCs w:val="28"/>
          <w:shd w:val="clear" w:color="auto" w:fill="FFFFFF"/>
        </w:rPr>
        <w:t xml:space="preserve">А; </w:t>
      </w:r>
      <w:r w:rsidR="00545BA7">
        <w:rPr>
          <w:rFonts w:ascii="Times New Roman" w:eastAsia="Calibri" w:hAnsi="Times New Roman" w:cs="Times New Roman"/>
          <w:color w:val="202124"/>
          <w:sz w:val="28"/>
          <w:szCs w:val="28"/>
          <w:shd w:val="clear" w:color="auto" w:fill="FFFFFF"/>
        </w:rPr>
        <w:t xml:space="preserve">  </w:t>
      </w:r>
      <w:proofErr w:type="gramEnd"/>
      <w:r w:rsidR="00545BA7">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FF0000"/>
          <w:sz w:val="28"/>
          <w:szCs w:val="28"/>
          <w:shd w:val="clear" w:color="auto" w:fill="FFFFFF"/>
        </w:rPr>
        <w:t>3) верны оба суждения;</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r w:rsidRPr="004B1DBD">
        <w:rPr>
          <w:rFonts w:ascii="Times New Roman" w:eastAsia="Calibri" w:hAnsi="Times New Roman" w:cs="Times New Roman"/>
          <w:color w:val="202124"/>
          <w:sz w:val="28"/>
          <w:szCs w:val="28"/>
          <w:shd w:val="clear" w:color="auto" w:fill="FFFFFF"/>
        </w:rPr>
        <w:t xml:space="preserve">2) верно только </w:t>
      </w:r>
      <w:proofErr w:type="gramStart"/>
      <w:r w:rsidRPr="004B1DBD">
        <w:rPr>
          <w:rFonts w:ascii="Times New Roman" w:eastAsia="Calibri" w:hAnsi="Times New Roman" w:cs="Times New Roman"/>
          <w:color w:val="202124"/>
          <w:sz w:val="28"/>
          <w:szCs w:val="28"/>
          <w:shd w:val="clear" w:color="auto" w:fill="FFFFFF"/>
        </w:rPr>
        <w:t xml:space="preserve">Б; </w:t>
      </w:r>
      <w:r w:rsidR="00545BA7">
        <w:rPr>
          <w:rFonts w:ascii="Times New Roman" w:eastAsia="Calibri" w:hAnsi="Times New Roman" w:cs="Times New Roman"/>
          <w:color w:val="202124"/>
          <w:sz w:val="28"/>
          <w:szCs w:val="28"/>
          <w:shd w:val="clear" w:color="auto" w:fill="FFFFFF"/>
        </w:rPr>
        <w:t xml:space="preserve">  </w:t>
      </w:r>
      <w:proofErr w:type="gramEnd"/>
      <w:r w:rsidR="00545BA7">
        <w:rPr>
          <w:rFonts w:ascii="Times New Roman" w:eastAsia="Calibri" w:hAnsi="Times New Roman" w:cs="Times New Roman"/>
          <w:color w:val="202124"/>
          <w:sz w:val="28"/>
          <w:szCs w:val="28"/>
          <w:shd w:val="clear" w:color="auto" w:fill="FFFFFF"/>
        </w:rPr>
        <w:t xml:space="preserve">           </w:t>
      </w:r>
      <w:r w:rsidRPr="004B1DBD">
        <w:rPr>
          <w:rFonts w:ascii="Times New Roman" w:eastAsia="Calibri" w:hAnsi="Times New Roman" w:cs="Times New Roman"/>
          <w:color w:val="202124"/>
          <w:sz w:val="28"/>
          <w:szCs w:val="28"/>
          <w:shd w:val="clear" w:color="auto" w:fill="FFFFFF"/>
        </w:rPr>
        <w:t>4) оба суждения неверны.</w:t>
      </w:r>
    </w:p>
    <w:p w:rsidR="004B1DBD" w:rsidRPr="004B1DBD" w:rsidRDefault="004B1DBD" w:rsidP="004B1DBD">
      <w:pPr>
        <w:spacing w:after="0" w:line="276" w:lineRule="auto"/>
        <w:jc w:val="both"/>
        <w:rPr>
          <w:rFonts w:ascii="Times New Roman" w:eastAsia="Calibri" w:hAnsi="Times New Roman" w:cs="Times New Roman"/>
          <w:color w:val="202124"/>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b/>
          <w:sz w:val="28"/>
          <w:szCs w:val="28"/>
          <w:shd w:val="clear" w:color="auto" w:fill="FFFFFF"/>
        </w:rPr>
        <w:t xml:space="preserve">Задание 10. </w:t>
      </w:r>
      <w:r w:rsidRPr="004B1DBD">
        <w:rPr>
          <w:rFonts w:ascii="Times New Roman" w:eastAsia="Calibri" w:hAnsi="Times New Roman" w:cs="Times New Roman"/>
          <w:sz w:val="28"/>
          <w:szCs w:val="28"/>
          <w:shd w:val="clear" w:color="auto" w:fill="FFFFFF"/>
        </w:rPr>
        <w:t xml:space="preserve">Многие представители купеческого сословия начинали свой путь из крестьянства. Например, основатель семейного дела Морозовых Савва Васильевич производил тесемочный товар кустарным способом, затем сам же его реализовывал, что позволило ему выкупить себя и семью из крепостной зависимости и, имея должные навыки и связи, основать целую промышленную «империю». Найдите в экспозиции предмет, который использовался крестьянами для того, чтобы начать собственное производство тканевых изделий, запишите его название. </w:t>
      </w:r>
    </w:p>
    <w:p w:rsidR="004B1DBD" w:rsidRPr="004B1DBD" w:rsidRDefault="004B1DBD" w:rsidP="004B1DBD">
      <w:pPr>
        <w:pBdr>
          <w:bottom w:val="single" w:sz="6" w:space="1" w:color="auto"/>
        </w:pBd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 xml:space="preserve">Предмет – ткацкий стан. </w:t>
      </w: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b/>
          <w:sz w:val="28"/>
          <w:szCs w:val="28"/>
          <w:shd w:val="clear" w:color="auto" w:fill="FFFFFF"/>
        </w:rPr>
        <w:t>10.2.</w:t>
      </w:r>
      <w:r w:rsidRPr="004B1DBD">
        <w:rPr>
          <w:rFonts w:ascii="Times New Roman" w:eastAsia="Calibri" w:hAnsi="Times New Roman" w:cs="Times New Roman"/>
          <w:sz w:val="28"/>
          <w:szCs w:val="28"/>
          <w:shd w:val="clear" w:color="auto" w:fill="FFFFFF"/>
        </w:rPr>
        <w:t xml:space="preserve"> К началу ХХ в. Морозовы владели мануфактурами в Московской, Владимирской и Тверской губерниях. Изучите дополнительную информацию и подумайте, почему именно центральная часть России оказалась наиболее благоприятной для создания предприятий лёгкой промышленности?</w:t>
      </w:r>
    </w:p>
    <w:p w:rsidR="004B1DBD" w:rsidRPr="004B1DBD" w:rsidRDefault="004B1DBD" w:rsidP="004B1DBD">
      <w:pPr>
        <w:spacing w:after="0" w:line="276" w:lineRule="auto"/>
        <w:jc w:val="center"/>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noProof/>
          <w:sz w:val="28"/>
          <w:szCs w:val="28"/>
          <w:shd w:val="clear" w:color="auto" w:fill="FFFFFF"/>
          <w:lang w:eastAsia="ru-RU"/>
        </w:rPr>
        <w:drawing>
          <wp:inline distT="0" distB="0" distL="0" distR="0" wp14:anchorId="4B92A62B" wp14:editId="53FD95CA">
            <wp:extent cx="2000250" cy="2000250"/>
            <wp:effectExtent l="19050" t="0" r="0" b="0"/>
            <wp:docPr id="14" name="Рисунок 10" descr="qrcode_922296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9222962_.jpg"/>
                    <pic:cNvPicPr/>
                  </pic:nvPicPr>
                  <pic:blipFill>
                    <a:blip r:embed="rId21" cstate="print"/>
                    <a:stretch>
                      <a:fillRect/>
                    </a:stretch>
                  </pic:blipFill>
                  <pic:spPr>
                    <a:xfrm>
                      <a:off x="0" y="0"/>
                      <a:ext cx="1998799" cy="1998799"/>
                    </a:xfrm>
                    <a:prstGeom prst="rect">
                      <a:avLst/>
                    </a:prstGeom>
                  </pic:spPr>
                </pic:pic>
              </a:graphicData>
            </a:graphic>
          </wp:inline>
        </w:drawing>
      </w: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pBdr>
          <w:top w:val="single" w:sz="6" w:space="1" w:color="auto"/>
          <w:bottom w:val="single" w:sz="6" w:space="1" w:color="auto"/>
        </w:pBd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pBdr>
          <w:bottom w:val="single" w:sz="6" w:space="1" w:color="auto"/>
          <w:between w:val="single" w:sz="6" w:space="1" w:color="auto"/>
        </w:pBd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pBdr>
          <w:bottom w:val="single" w:sz="6" w:space="1" w:color="auto"/>
          <w:between w:val="single" w:sz="6" w:space="1" w:color="auto"/>
        </w:pBd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spacing w:after="0" w:line="276" w:lineRule="auto"/>
        <w:jc w:val="both"/>
        <w:rPr>
          <w:rFonts w:ascii="Times New Roman" w:eastAsia="Calibri" w:hAnsi="Times New Roman" w:cs="Times New Roman"/>
          <w:i/>
          <w:color w:val="FF0000"/>
          <w:sz w:val="28"/>
          <w:szCs w:val="28"/>
          <w:shd w:val="clear" w:color="auto" w:fill="FFFFFF"/>
        </w:rPr>
      </w:pPr>
      <w:r w:rsidRPr="004B1DBD">
        <w:rPr>
          <w:rFonts w:ascii="Times New Roman" w:eastAsia="Calibri" w:hAnsi="Times New Roman" w:cs="Times New Roman"/>
          <w:i/>
          <w:color w:val="FF0000"/>
          <w:sz w:val="28"/>
          <w:szCs w:val="28"/>
          <w:shd w:val="clear" w:color="auto" w:fill="FFFFFF"/>
        </w:rPr>
        <w:t>Важными факторами для создания широкой сети предприятий легкой промышленности в центральной части Российской империи являлись большая плотность населения, и, как следствие, доступная рабочая сила, близость рынков сбыта – ярмарок и городов, а также фактор выхода купцов из крепостного состояния, которое исторически было наиболее распространено именно в центральной части Российской империи.</w:t>
      </w:r>
    </w:p>
    <w:p w:rsidR="004B1DBD" w:rsidRDefault="004B1DBD" w:rsidP="004B1DBD">
      <w:pPr>
        <w:spacing w:after="0" w:line="276" w:lineRule="auto"/>
        <w:jc w:val="center"/>
        <w:rPr>
          <w:rFonts w:ascii="Times New Roman" w:eastAsia="Calibri" w:hAnsi="Times New Roman" w:cs="Times New Roman"/>
          <w:b/>
          <w:i/>
          <w:sz w:val="32"/>
          <w:szCs w:val="32"/>
        </w:rPr>
      </w:pPr>
      <w:r w:rsidRPr="004B1DBD">
        <w:rPr>
          <w:rFonts w:ascii="Times New Roman" w:eastAsia="Calibri" w:hAnsi="Times New Roman" w:cs="Times New Roman"/>
          <w:b/>
          <w:i/>
          <w:sz w:val="32"/>
          <w:szCs w:val="32"/>
        </w:rPr>
        <w:t>Зал №4</w:t>
      </w:r>
    </w:p>
    <w:p w:rsidR="0071123A" w:rsidRDefault="0071123A" w:rsidP="0071123A">
      <w:pPr>
        <w:shd w:val="clear" w:color="auto" w:fill="FFFFFF"/>
        <w:spacing w:after="0" w:line="360" w:lineRule="auto"/>
        <w:jc w:val="center"/>
        <w:rPr>
          <w:rFonts w:ascii="Times New Roman" w:eastAsia="Times New Roman" w:hAnsi="Times New Roman" w:cs="Times New Roman"/>
          <w:i/>
          <w:sz w:val="28"/>
          <w:szCs w:val="23"/>
          <w:lang w:eastAsia="ru-RU"/>
        </w:rPr>
      </w:pPr>
      <w:r w:rsidRPr="0071123A">
        <w:rPr>
          <w:rFonts w:ascii="Times New Roman" w:eastAsia="Times New Roman" w:hAnsi="Times New Roman" w:cs="Times New Roman"/>
          <w:sz w:val="28"/>
          <w:szCs w:val="23"/>
          <w:lang w:eastAsia="ru-RU"/>
        </w:rPr>
        <w:t>«</w:t>
      </w:r>
      <w:r w:rsidRPr="0071123A">
        <w:rPr>
          <w:rFonts w:ascii="Times New Roman" w:eastAsia="Times New Roman" w:hAnsi="Times New Roman" w:cs="Times New Roman"/>
          <w:i/>
          <w:sz w:val="28"/>
          <w:szCs w:val="23"/>
          <w:lang w:eastAsia="ru-RU"/>
        </w:rPr>
        <w:t>Воспитание и образование детей в XIX-начале ХХ вв.»</w:t>
      </w:r>
    </w:p>
    <w:p w:rsidR="0071123A" w:rsidRPr="0071123A" w:rsidRDefault="0071123A" w:rsidP="0071123A">
      <w:pPr>
        <w:shd w:val="clear" w:color="auto" w:fill="FFFFFF"/>
        <w:spacing w:after="0" w:line="360" w:lineRule="auto"/>
        <w:jc w:val="center"/>
        <w:rPr>
          <w:rFonts w:ascii="Times New Roman" w:eastAsia="Times New Roman" w:hAnsi="Times New Roman" w:cs="Times New Roman"/>
          <w:i/>
          <w:sz w:val="28"/>
          <w:szCs w:val="23"/>
          <w:lang w:eastAsia="ru-RU"/>
        </w:rPr>
      </w:pP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b/>
          <w:sz w:val="28"/>
          <w:szCs w:val="28"/>
          <w:shd w:val="clear" w:color="auto" w:fill="FFFFFF"/>
        </w:rPr>
        <w:t xml:space="preserve">Задание 11. </w:t>
      </w:r>
      <w:r w:rsidRPr="004B1DBD">
        <w:rPr>
          <w:rFonts w:ascii="Times New Roman" w:eastAsia="Calibri" w:hAnsi="Times New Roman" w:cs="Times New Roman"/>
          <w:sz w:val="28"/>
          <w:szCs w:val="28"/>
          <w:shd w:val="clear" w:color="auto" w:fill="FFFFFF"/>
        </w:rPr>
        <w:t xml:space="preserve"> К началу ХХ в. купечество, помимо предпринимательской и меценатской деятельности, занимало активную позицию в отношении повышения уровня образованности населения. Заполните кроссворд и узнайте, какие учебные заведения и кем из предпринимателей были основаны в данный период.</w:t>
      </w: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t>Похвальный лист на имя Каверина Александра, оформленный к 300-летию дома Романовых и представленный в экспозиции, был выдан гимназией имени Григория...? (</w:t>
      </w:r>
      <w:proofErr w:type="spellStart"/>
      <w:r w:rsidRPr="004B1DBD">
        <w:rPr>
          <w:rFonts w:ascii="Times New Roman" w:eastAsia="Calibri" w:hAnsi="Times New Roman" w:cs="Times New Roman"/>
          <w:sz w:val="28"/>
          <w:szCs w:val="28"/>
          <w:shd w:val="clear" w:color="auto" w:fill="FFFFFF"/>
        </w:rPr>
        <w:t>Шелапутина</w:t>
      </w:r>
      <w:proofErr w:type="spellEnd"/>
      <w:r w:rsidRPr="004B1DBD">
        <w:rPr>
          <w:rFonts w:ascii="Times New Roman" w:eastAsia="Calibri" w:hAnsi="Times New Roman" w:cs="Times New Roman"/>
          <w:sz w:val="28"/>
          <w:szCs w:val="28"/>
          <w:shd w:val="clear" w:color="auto" w:fill="FFFFFF"/>
        </w:rPr>
        <w:t>)</w:t>
      </w: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t>В каком учебном заведении, находившемся в ведении Московского купеческого общества, обучался ученик 4 класса Василий Смирнов, зачётная книжка которого представлена в экспозиции? (</w:t>
      </w:r>
      <w:proofErr w:type="spellStart"/>
      <w:r w:rsidRPr="004B1DBD">
        <w:rPr>
          <w:rFonts w:ascii="Times New Roman" w:eastAsia="Calibri" w:hAnsi="Times New Roman" w:cs="Times New Roman"/>
          <w:sz w:val="28"/>
          <w:szCs w:val="28"/>
          <w:shd w:val="clear" w:color="auto" w:fill="FFFFFF"/>
        </w:rPr>
        <w:t>Солодовниковском</w:t>
      </w:r>
      <w:proofErr w:type="spellEnd"/>
      <w:r w:rsidRPr="004B1DBD">
        <w:rPr>
          <w:rFonts w:ascii="Times New Roman" w:eastAsia="Calibri" w:hAnsi="Times New Roman" w:cs="Times New Roman"/>
          <w:sz w:val="28"/>
          <w:szCs w:val="28"/>
          <w:shd w:val="clear" w:color="auto" w:fill="FFFFFF"/>
        </w:rPr>
        <w:t>)</w:t>
      </w: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t xml:space="preserve">Потомок родов </w:t>
      </w:r>
      <w:proofErr w:type="spellStart"/>
      <w:r w:rsidRPr="004B1DBD">
        <w:rPr>
          <w:rFonts w:ascii="Times New Roman" w:eastAsia="Calibri" w:hAnsi="Times New Roman" w:cs="Times New Roman"/>
          <w:sz w:val="28"/>
          <w:szCs w:val="28"/>
          <w:shd w:val="clear" w:color="auto" w:fill="FFFFFF"/>
        </w:rPr>
        <w:t>Гучковых</w:t>
      </w:r>
      <w:proofErr w:type="spellEnd"/>
      <w:r w:rsidRPr="004B1DBD">
        <w:rPr>
          <w:rFonts w:ascii="Times New Roman" w:eastAsia="Calibri" w:hAnsi="Times New Roman" w:cs="Times New Roman"/>
          <w:sz w:val="28"/>
          <w:szCs w:val="28"/>
          <w:shd w:val="clear" w:color="auto" w:fill="FFFFFF"/>
        </w:rPr>
        <w:t xml:space="preserve"> и Зиминых, современный предприниматель и благотворитель Д. Б. Зимин, учился в московской школе №</w:t>
      </w:r>
      <w:r w:rsidR="0071123A">
        <w:rPr>
          <w:rFonts w:ascii="Times New Roman" w:eastAsia="Calibri" w:hAnsi="Times New Roman" w:cs="Times New Roman"/>
          <w:sz w:val="28"/>
          <w:szCs w:val="28"/>
          <w:shd w:val="clear" w:color="auto" w:fill="FFFFFF"/>
        </w:rPr>
        <w:t xml:space="preserve"> </w:t>
      </w:r>
      <w:r w:rsidRPr="004B1DBD">
        <w:rPr>
          <w:rFonts w:ascii="Times New Roman" w:eastAsia="Calibri" w:hAnsi="Times New Roman" w:cs="Times New Roman"/>
          <w:sz w:val="28"/>
          <w:szCs w:val="28"/>
          <w:shd w:val="clear" w:color="auto" w:fill="FFFFFF"/>
        </w:rPr>
        <w:t>59, в дореволюционное время основанной на средства именно этой фамилии. (Медведниковы)</w:t>
      </w: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t>Портрет предпринимателя, которому в Италии установлен бюст как «Первому гуманисту мира», вы можете увидеть в зале, посвященном образованию и воспитанию. Запишите фамилию этого благотворителя. (Рукавишников).</w:t>
      </w: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t>Московские Высшие Женские курсы были основаны при непосредственном участии российских предпринимателей, запишите фамилию директора данных курсов, которая представлена в витрине музея. (Чаплыгин).</w:t>
      </w: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lastRenderedPageBreak/>
        <w:t xml:space="preserve">Народный университет, открытый в 1908 г., носил имя жертвователя, который был золотопромышленником. </w:t>
      </w:r>
      <w:r w:rsidR="00932610">
        <w:rPr>
          <w:rFonts w:ascii="Times New Roman" w:eastAsia="Calibri" w:hAnsi="Times New Roman" w:cs="Times New Roman"/>
          <w:sz w:val="28"/>
          <w:szCs w:val="28"/>
          <w:shd w:val="clear" w:color="auto" w:fill="FFFFFF"/>
        </w:rPr>
        <w:t>Укажите его фамилию.</w:t>
      </w:r>
      <w:r w:rsidRPr="004B1DBD">
        <w:rPr>
          <w:rFonts w:ascii="Times New Roman" w:eastAsia="Calibri" w:hAnsi="Times New Roman" w:cs="Times New Roman"/>
          <w:sz w:val="28"/>
          <w:szCs w:val="28"/>
          <w:shd w:val="clear" w:color="auto" w:fill="FFFFFF"/>
        </w:rPr>
        <w:t xml:space="preserve"> (Шанявский)</w:t>
      </w:r>
    </w:p>
    <w:p w:rsidR="004B1DBD" w:rsidRPr="004B1DBD" w:rsidRDefault="004B1DBD" w:rsidP="004B1DBD">
      <w:pPr>
        <w:numPr>
          <w:ilvl w:val="0"/>
          <w:numId w:val="1"/>
        </w:numPr>
        <w:spacing w:after="0" w:line="276" w:lineRule="auto"/>
        <w:contextualSpacing/>
        <w:jc w:val="both"/>
        <w:rPr>
          <w:rFonts w:ascii="Times New Roman" w:eastAsia="Calibri" w:hAnsi="Times New Roman" w:cs="Times New Roman"/>
          <w:sz w:val="28"/>
          <w:szCs w:val="28"/>
          <w:shd w:val="clear" w:color="auto" w:fill="FFFFFF"/>
        </w:rPr>
      </w:pPr>
      <w:r w:rsidRPr="004B1DBD">
        <w:rPr>
          <w:rFonts w:ascii="Times New Roman" w:eastAsia="Calibri" w:hAnsi="Times New Roman" w:cs="Times New Roman"/>
          <w:sz w:val="28"/>
          <w:szCs w:val="28"/>
          <w:shd w:val="clear" w:color="auto" w:fill="FFFFFF"/>
        </w:rPr>
        <w:t>Устав каких училищ имени Ф. В. Чижова представлен в экспозиции? (Промышленных)</w:t>
      </w: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vAlign w:val="center"/>
          </w:tcPr>
          <w:p w:rsidR="004B1DBD" w:rsidRPr="004B1DBD" w:rsidRDefault="004B1DBD" w:rsidP="004B1DBD">
            <w:pPr>
              <w:spacing w:after="120" w:line="240" w:lineRule="auto"/>
              <w:rPr>
                <w:rFonts w:ascii="Calibri" w:eastAsia="Calibri" w:hAnsi="Calibri" w:cs="Times New Roman"/>
                <w:sz w:val="24"/>
                <w:szCs w:val="24"/>
              </w:rPr>
            </w:pPr>
            <w:r w:rsidRPr="004B1DBD">
              <w:rPr>
                <w:rFonts w:ascii="Calibri" w:eastAsia="Calibri" w:hAnsi="Calibri" w:cs="Times New Roman"/>
                <w:sz w:val="24"/>
                <w:szCs w:val="24"/>
                <w:vertAlign w:val="superscript"/>
              </w:rPr>
              <w:t>3</w:t>
            </w:r>
            <w:r w:rsidRPr="004B1DBD">
              <w:rPr>
                <w:rFonts w:ascii="Calibri" w:eastAsia="Calibri" w:hAnsi="Calibri" w:cs="Times New Roman"/>
                <w:sz w:val="24"/>
                <w:szCs w:val="24"/>
              </w:rPr>
              <w:t>м</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rPr>
            </w:pPr>
            <w:r w:rsidRPr="004B1DBD">
              <w:rPr>
                <w:rFonts w:ascii="Calibri" w:eastAsia="Calibri" w:hAnsi="Calibri" w:cs="Times New Roman"/>
                <w:sz w:val="24"/>
                <w:szCs w:val="24"/>
              </w:rPr>
              <w:t>е</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д</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rPr>
                <w:rFonts w:ascii="Calibri" w:eastAsia="Calibri" w:hAnsi="Calibri" w:cs="Times New Roman"/>
                <w:sz w:val="24"/>
                <w:szCs w:val="24"/>
                <w:lang w:val="en-US"/>
              </w:rPr>
            </w:pPr>
            <w:r w:rsidRPr="004B1DBD">
              <w:rPr>
                <w:rFonts w:ascii="Calibri" w:eastAsia="Calibri" w:hAnsi="Calibri" w:cs="Times New Roman"/>
                <w:sz w:val="24"/>
                <w:szCs w:val="24"/>
                <w:vertAlign w:val="superscript"/>
                <w:lang w:val="en-US"/>
              </w:rPr>
              <w:t>4</w:t>
            </w:r>
            <w:r w:rsidRPr="004B1DBD">
              <w:rPr>
                <w:rFonts w:ascii="Calibri" w:eastAsia="Calibri" w:hAnsi="Calibri" w:cs="Times New Roman"/>
                <w:sz w:val="24"/>
                <w:szCs w:val="24"/>
                <w:lang w:val="en-US"/>
              </w:rPr>
              <w:t>р</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е</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rPr>
                <w:rFonts w:ascii="Calibri" w:eastAsia="Calibri" w:hAnsi="Calibri" w:cs="Times New Roman"/>
                <w:sz w:val="24"/>
                <w:szCs w:val="24"/>
                <w:lang w:val="en-US"/>
              </w:rPr>
            </w:pPr>
            <w:r w:rsidRPr="004B1DBD">
              <w:rPr>
                <w:rFonts w:ascii="Calibri" w:eastAsia="Calibri" w:hAnsi="Calibri" w:cs="Times New Roman"/>
                <w:sz w:val="24"/>
                <w:szCs w:val="24"/>
                <w:vertAlign w:val="superscript"/>
                <w:lang w:val="en-US"/>
              </w:rPr>
              <w:t>6</w:t>
            </w:r>
            <w:r w:rsidRPr="004B1DBD">
              <w:rPr>
                <w:rFonts w:ascii="Calibri" w:eastAsia="Calibri" w:hAnsi="Calibri" w:cs="Times New Roman"/>
                <w:sz w:val="24"/>
                <w:szCs w:val="24"/>
                <w:lang w:val="en-US"/>
              </w:rPr>
              <w:t>ш</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у</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д</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а</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к</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vAlign w:val="center"/>
          </w:tcPr>
          <w:p w:rsidR="004B1DBD" w:rsidRPr="004B1DBD" w:rsidRDefault="004B1DBD" w:rsidP="004B1DBD">
            <w:pPr>
              <w:spacing w:after="120" w:line="240" w:lineRule="auto"/>
              <w:rPr>
                <w:rFonts w:ascii="Calibri" w:eastAsia="Calibri" w:hAnsi="Calibri" w:cs="Times New Roman"/>
                <w:sz w:val="24"/>
                <w:szCs w:val="24"/>
                <w:lang w:val="en-US"/>
              </w:rPr>
            </w:pPr>
            <w:r w:rsidRPr="004B1DBD">
              <w:rPr>
                <w:rFonts w:ascii="Calibri" w:eastAsia="Calibri" w:hAnsi="Calibri" w:cs="Times New Roman"/>
                <w:sz w:val="24"/>
                <w:szCs w:val="24"/>
                <w:vertAlign w:val="superscript"/>
                <w:lang w:val="en-US"/>
              </w:rPr>
              <w:t>1</w:t>
            </w:r>
            <w:r w:rsidRPr="004B1DBD">
              <w:rPr>
                <w:rFonts w:ascii="Calibri" w:eastAsia="Calibri" w:hAnsi="Calibri" w:cs="Times New Roman"/>
                <w:sz w:val="24"/>
                <w:szCs w:val="24"/>
                <w:lang w:val="en-US"/>
              </w:rPr>
              <w:t>ш</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е</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л</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а</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п</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у</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т</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и</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а</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и</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я</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к</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rPr>
                <w:rFonts w:ascii="Calibri" w:eastAsia="Calibri" w:hAnsi="Calibri" w:cs="Times New Roman"/>
                <w:sz w:val="24"/>
                <w:szCs w:val="24"/>
                <w:lang w:val="en-US"/>
              </w:rPr>
            </w:pPr>
            <w:r w:rsidRPr="004B1DBD">
              <w:rPr>
                <w:rFonts w:ascii="Calibri" w:eastAsia="Calibri" w:hAnsi="Calibri" w:cs="Times New Roman"/>
                <w:sz w:val="24"/>
                <w:szCs w:val="24"/>
                <w:vertAlign w:val="superscript"/>
                <w:lang w:val="en-US"/>
              </w:rPr>
              <w:t>2</w:t>
            </w:r>
            <w:r w:rsidRPr="004B1DBD">
              <w:rPr>
                <w:rFonts w:ascii="Calibri" w:eastAsia="Calibri" w:hAnsi="Calibri" w:cs="Times New Roman"/>
                <w:sz w:val="24"/>
                <w:szCs w:val="24"/>
                <w:lang w:val="en-US"/>
              </w:rPr>
              <w:t>с</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о</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л</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о</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д</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о</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и</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к</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о</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с</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к</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о</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м</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ш</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к</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rPr>
                <w:rFonts w:ascii="Calibri" w:eastAsia="Calibri" w:hAnsi="Calibri" w:cs="Times New Roman"/>
                <w:sz w:val="24"/>
                <w:szCs w:val="24"/>
                <w:lang w:val="en-US"/>
              </w:rPr>
            </w:pPr>
            <w:r w:rsidRPr="004B1DBD">
              <w:rPr>
                <w:rFonts w:ascii="Calibri" w:eastAsia="Calibri" w:hAnsi="Calibri" w:cs="Times New Roman"/>
                <w:sz w:val="24"/>
                <w:szCs w:val="24"/>
                <w:vertAlign w:val="superscript"/>
                <w:lang w:val="en-US"/>
              </w:rPr>
              <w:t>5</w:t>
            </w:r>
            <w:r w:rsidRPr="004B1DBD">
              <w:rPr>
                <w:rFonts w:ascii="Calibri" w:eastAsia="Calibri" w:hAnsi="Calibri" w:cs="Times New Roman"/>
                <w:sz w:val="24"/>
                <w:szCs w:val="24"/>
                <w:lang w:val="en-US"/>
              </w:rPr>
              <w:t>ч</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а</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п</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л</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ы</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г</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и</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ы</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и</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и</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й</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к</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rPr>
                <w:rFonts w:ascii="Calibri" w:eastAsia="Calibri" w:hAnsi="Calibri" w:cs="Times New Roman"/>
                <w:sz w:val="24"/>
                <w:szCs w:val="24"/>
                <w:lang w:val="en-US"/>
              </w:rPr>
            </w:pPr>
            <w:r w:rsidRPr="004B1DBD">
              <w:rPr>
                <w:rFonts w:ascii="Calibri" w:eastAsia="Calibri" w:hAnsi="Calibri" w:cs="Times New Roman"/>
                <w:sz w:val="24"/>
                <w:szCs w:val="24"/>
                <w:vertAlign w:val="superscript"/>
                <w:lang w:val="en-US"/>
              </w:rPr>
              <w:t>7</w:t>
            </w:r>
            <w:r w:rsidRPr="004B1DBD">
              <w:rPr>
                <w:rFonts w:ascii="Calibri" w:eastAsia="Calibri" w:hAnsi="Calibri" w:cs="Times New Roman"/>
                <w:sz w:val="24"/>
                <w:szCs w:val="24"/>
                <w:lang w:val="en-US"/>
              </w:rPr>
              <w:t>п</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р</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о</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м</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ы</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ш</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л</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е</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н</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ы</w:t>
            </w: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х</w:t>
            </w: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r w:rsidRPr="004B1DBD">
              <w:rPr>
                <w:rFonts w:ascii="Calibri" w:eastAsia="Calibri" w:hAnsi="Calibri" w:cs="Times New Roman"/>
                <w:sz w:val="24"/>
                <w:szCs w:val="24"/>
                <w:lang w:val="en-US"/>
              </w:rPr>
              <w:t>в</w:t>
            </w: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r w:rsidR="004B1DBD" w:rsidRPr="004B1DBD" w:rsidTr="0071123A">
        <w:trPr>
          <w:trHeight w:hRule="exact" w:val="360"/>
          <w:jc w:val="center"/>
        </w:trPr>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c>
          <w:tcPr>
            <w:tcW w:w="360" w:type="dxa"/>
            <w:shd w:val="clear" w:color="auto" w:fill="BBBBBB"/>
            <w:vAlign w:val="center"/>
          </w:tcPr>
          <w:p w:rsidR="004B1DBD" w:rsidRPr="004B1DBD" w:rsidRDefault="004B1DBD" w:rsidP="004B1DBD">
            <w:pPr>
              <w:spacing w:after="120" w:line="240" w:lineRule="auto"/>
              <w:jc w:val="center"/>
              <w:rPr>
                <w:rFonts w:ascii="Calibri" w:eastAsia="Calibri" w:hAnsi="Calibri" w:cs="Times New Roman"/>
                <w:sz w:val="24"/>
                <w:szCs w:val="24"/>
                <w:lang w:val="en-US"/>
              </w:rPr>
            </w:pPr>
          </w:p>
        </w:tc>
      </w:tr>
    </w:tbl>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spacing w:after="0" w:line="276" w:lineRule="auto"/>
        <w:contextualSpacing/>
        <w:jc w:val="center"/>
        <w:rPr>
          <w:rFonts w:ascii="Times New Roman" w:eastAsia="Calibri" w:hAnsi="Times New Roman" w:cs="Times New Roman"/>
          <w:b/>
          <w:sz w:val="28"/>
          <w:szCs w:val="28"/>
          <w:shd w:val="clear" w:color="auto" w:fill="FFFFFF"/>
        </w:rPr>
      </w:pPr>
      <w:r w:rsidRPr="004B1DBD">
        <w:rPr>
          <w:rFonts w:ascii="Times New Roman" w:eastAsia="Calibri" w:hAnsi="Times New Roman" w:cs="Times New Roman"/>
          <w:b/>
          <w:sz w:val="28"/>
          <w:szCs w:val="28"/>
          <w:shd w:val="clear" w:color="auto" w:fill="FFFFFF"/>
        </w:rPr>
        <w:t>Итоговое задание</w:t>
      </w:r>
    </w:p>
    <w:p w:rsidR="004B1DBD" w:rsidRDefault="004B1DBD" w:rsidP="004B1DBD">
      <w:pPr>
        <w:spacing w:after="0" w:line="276" w:lineRule="auto"/>
        <w:jc w:val="both"/>
        <w:rPr>
          <w:rFonts w:ascii="Times New Roman" w:eastAsia="Calibri" w:hAnsi="Times New Roman" w:cs="Times New Roman"/>
          <w:sz w:val="28"/>
        </w:rPr>
      </w:pPr>
      <w:r w:rsidRPr="004B1DBD">
        <w:rPr>
          <w:rFonts w:ascii="Times New Roman" w:eastAsia="Calibri" w:hAnsi="Times New Roman" w:cs="Times New Roman"/>
          <w:sz w:val="28"/>
          <w:szCs w:val="28"/>
          <w:shd w:val="clear" w:color="auto" w:fill="FFFFFF"/>
        </w:rPr>
        <w:t>Пользуясь полученными знаниями, завершите составление таблицы «Две стороны промышленного переворота</w:t>
      </w:r>
      <w:r w:rsidR="00932610">
        <w:rPr>
          <w:rFonts w:ascii="Times New Roman" w:eastAsia="Calibri" w:hAnsi="Times New Roman" w:cs="Times New Roman"/>
          <w:sz w:val="28"/>
          <w:szCs w:val="28"/>
          <w:shd w:val="clear" w:color="auto" w:fill="FFFFFF"/>
        </w:rPr>
        <w:t xml:space="preserve"> </w:t>
      </w:r>
      <w:r w:rsidRPr="004B1DBD">
        <w:rPr>
          <w:rFonts w:ascii="Times New Roman" w:eastAsia="Calibri" w:hAnsi="Times New Roman" w:cs="Times New Roman"/>
          <w:sz w:val="28"/>
          <w:szCs w:val="28"/>
          <w:shd w:val="clear" w:color="auto" w:fill="FFFFFF"/>
        </w:rPr>
        <w:t xml:space="preserve">в Российской империи». В </w:t>
      </w:r>
      <w:r w:rsidR="0071123A">
        <w:rPr>
          <w:rFonts w:ascii="Times New Roman" w:eastAsia="Calibri" w:hAnsi="Times New Roman" w:cs="Times New Roman"/>
          <w:sz w:val="28"/>
          <w:szCs w:val="28"/>
          <w:shd w:val="clear" w:color="auto" w:fill="FFFFFF"/>
        </w:rPr>
        <w:t xml:space="preserve">качестве вывода </w:t>
      </w:r>
      <w:r w:rsidR="00932610">
        <w:rPr>
          <w:rFonts w:ascii="Times New Roman" w:eastAsia="Calibri" w:hAnsi="Times New Roman" w:cs="Times New Roman"/>
          <w:sz w:val="28"/>
          <w:szCs w:val="28"/>
          <w:shd w:val="clear" w:color="auto" w:fill="FFFFFF"/>
        </w:rPr>
        <w:t xml:space="preserve">выделите наиболее значимые </w:t>
      </w:r>
      <w:r w:rsidR="00932610">
        <w:rPr>
          <w:rFonts w:ascii="Times New Roman" w:eastAsia="Calibri" w:hAnsi="Times New Roman" w:cs="Times New Roman"/>
          <w:sz w:val="28"/>
        </w:rPr>
        <w:t>факторы</w:t>
      </w:r>
      <w:r w:rsidR="00572AF0">
        <w:rPr>
          <w:rFonts w:ascii="Times New Roman" w:eastAsia="Calibri" w:hAnsi="Times New Roman" w:cs="Times New Roman"/>
          <w:sz w:val="28"/>
        </w:rPr>
        <w:t xml:space="preserve"> промышленного переворота </w:t>
      </w:r>
      <w:r w:rsidR="003D492D" w:rsidRPr="003D492D">
        <w:rPr>
          <w:rFonts w:ascii="Times New Roman" w:eastAsia="Calibri" w:hAnsi="Times New Roman" w:cs="Times New Roman"/>
          <w:sz w:val="28"/>
        </w:rPr>
        <w:t xml:space="preserve">в Российской империи </w:t>
      </w:r>
      <w:r w:rsidRPr="004B1DBD">
        <w:rPr>
          <w:rFonts w:ascii="Times New Roman" w:eastAsia="Calibri" w:hAnsi="Times New Roman" w:cs="Times New Roman"/>
          <w:sz w:val="28"/>
        </w:rPr>
        <w:t>второй половины XIX</w:t>
      </w:r>
      <w:r w:rsidR="00932610">
        <w:rPr>
          <w:rFonts w:ascii="Times New Roman" w:eastAsia="Calibri" w:hAnsi="Times New Roman" w:cs="Times New Roman"/>
          <w:sz w:val="28"/>
        </w:rPr>
        <w:t xml:space="preserve"> </w:t>
      </w:r>
      <w:r w:rsidRPr="004B1DBD">
        <w:rPr>
          <w:rFonts w:ascii="Times New Roman" w:eastAsia="Calibri" w:hAnsi="Times New Roman" w:cs="Times New Roman"/>
          <w:sz w:val="28"/>
        </w:rPr>
        <w:t>-</w:t>
      </w:r>
      <w:r w:rsidR="00932610">
        <w:rPr>
          <w:rFonts w:ascii="Times New Roman" w:eastAsia="Calibri" w:hAnsi="Times New Roman" w:cs="Times New Roman"/>
          <w:sz w:val="28"/>
        </w:rPr>
        <w:t xml:space="preserve"> </w:t>
      </w:r>
      <w:r w:rsidRPr="004B1DBD">
        <w:rPr>
          <w:rFonts w:ascii="Times New Roman" w:eastAsia="Calibri" w:hAnsi="Times New Roman" w:cs="Times New Roman"/>
          <w:sz w:val="28"/>
        </w:rPr>
        <w:t>начала ХХ вв</w:t>
      </w:r>
      <w:r w:rsidR="00932610">
        <w:rPr>
          <w:rFonts w:ascii="Times New Roman" w:eastAsia="Calibri" w:hAnsi="Times New Roman" w:cs="Times New Roman"/>
          <w:sz w:val="28"/>
        </w:rPr>
        <w:t>.</w:t>
      </w:r>
    </w:p>
    <w:p w:rsidR="00EA1603" w:rsidRPr="004B1DBD" w:rsidRDefault="00EA1603" w:rsidP="004B1DBD">
      <w:pPr>
        <w:spacing w:after="0" w:line="276" w:lineRule="auto"/>
        <w:jc w:val="both"/>
        <w:rPr>
          <w:rFonts w:ascii="Times New Roman" w:eastAsia="Calibri" w:hAnsi="Times New Roman" w:cs="Times New Roman"/>
          <w:sz w:val="28"/>
        </w:rPr>
      </w:pPr>
    </w:p>
    <w:p w:rsidR="004B1DBD" w:rsidRPr="004B1DBD" w:rsidRDefault="004B1DBD" w:rsidP="004B1DBD">
      <w:pPr>
        <w:spacing w:after="0" w:line="276" w:lineRule="auto"/>
        <w:jc w:val="center"/>
        <w:rPr>
          <w:rFonts w:ascii="Times New Roman" w:eastAsia="Calibri" w:hAnsi="Times New Roman" w:cs="Times New Roman"/>
          <w:b/>
          <w:sz w:val="28"/>
        </w:rPr>
      </w:pPr>
      <w:r w:rsidRPr="004B1DBD">
        <w:rPr>
          <w:rFonts w:ascii="Times New Roman" w:eastAsia="Calibri" w:hAnsi="Times New Roman" w:cs="Times New Roman"/>
          <w:b/>
          <w:sz w:val="28"/>
        </w:rPr>
        <w:t>Два стороны промышленного переворота в Российской империи</w:t>
      </w:r>
    </w:p>
    <w:tbl>
      <w:tblPr>
        <w:tblStyle w:val="1"/>
        <w:tblW w:w="0" w:type="auto"/>
        <w:tblLook w:val="04A0" w:firstRow="1" w:lastRow="0" w:firstColumn="1" w:lastColumn="0" w:noHBand="0" w:noVBand="1"/>
      </w:tblPr>
      <w:tblGrid>
        <w:gridCol w:w="2465"/>
        <w:gridCol w:w="2226"/>
        <w:gridCol w:w="2568"/>
        <w:gridCol w:w="2316"/>
      </w:tblGrid>
      <w:tr w:rsidR="002E7F91" w:rsidRPr="004B1DBD" w:rsidTr="0071123A">
        <w:tc>
          <w:tcPr>
            <w:tcW w:w="2324" w:type="dxa"/>
          </w:tcPr>
          <w:p w:rsidR="004B1DBD" w:rsidRDefault="004B1DBD" w:rsidP="004B1DBD">
            <w:pPr>
              <w:jc w:val="center"/>
              <w:rPr>
                <w:rFonts w:ascii="Times New Roman" w:hAnsi="Times New Roman" w:cs="Times New Roman"/>
                <w:b/>
                <w:sz w:val="24"/>
                <w:szCs w:val="24"/>
              </w:rPr>
            </w:pPr>
            <w:r w:rsidRPr="004B1DBD">
              <w:rPr>
                <w:rFonts w:ascii="Times New Roman" w:hAnsi="Times New Roman" w:cs="Times New Roman"/>
                <w:b/>
                <w:sz w:val="24"/>
                <w:szCs w:val="24"/>
              </w:rPr>
              <w:t>Экономическая</w:t>
            </w:r>
          </w:p>
          <w:p w:rsidR="00532440" w:rsidRPr="004B1DBD" w:rsidRDefault="00532440" w:rsidP="004B1DBD">
            <w:pPr>
              <w:jc w:val="center"/>
              <w:rPr>
                <w:rFonts w:ascii="Times New Roman" w:hAnsi="Times New Roman" w:cs="Times New Roman"/>
                <w:b/>
                <w:sz w:val="24"/>
                <w:szCs w:val="24"/>
              </w:rPr>
            </w:pPr>
          </w:p>
        </w:tc>
        <w:tc>
          <w:tcPr>
            <w:tcW w:w="2226" w:type="dxa"/>
          </w:tcPr>
          <w:p w:rsidR="004B1DBD" w:rsidRPr="004B1DBD" w:rsidRDefault="004B1DBD" w:rsidP="004B1DBD">
            <w:pPr>
              <w:jc w:val="center"/>
              <w:rPr>
                <w:rFonts w:ascii="Times New Roman" w:hAnsi="Times New Roman" w:cs="Times New Roman"/>
                <w:b/>
                <w:sz w:val="24"/>
                <w:szCs w:val="24"/>
              </w:rPr>
            </w:pPr>
            <w:r w:rsidRPr="004B1DBD">
              <w:rPr>
                <w:rFonts w:ascii="Times New Roman" w:hAnsi="Times New Roman" w:cs="Times New Roman"/>
                <w:b/>
                <w:sz w:val="24"/>
                <w:szCs w:val="24"/>
              </w:rPr>
              <w:t>Аргумент, пример</w:t>
            </w:r>
          </w:p>
        </w:tc>
        <w:tc>
          <w:tcPr>
            <w:tcW w:w="2568" w:type="dxa"/>
          </w:tcPr>
          <w:p w:rsidR="004B1DBD" w:rsidRPr="004B1DBD" w:rsidRDefault="004B1DBD" w:rsidP="004B1DBD">
            <w:pPr>
              <w:jc w:val="center"/>
              <w:rPr>
                <w:rFonts w:ascii="Times New Roman" w:hAnsi="Times New Roman" w:cs="Times New Roman"/>
                <w:b/>
                <w:sz w:val="24"/>
                <w:szCs w:val="24"/>
              </w:rPr>
            </w:pPr>
            <w:r w:rsidRPr="004B1DBD">
              <w:rPr>
                <w:rFonts w:ascii="Times New Roman" w:hAnsi="Times New Roman" w:cs="Times New Roman"/>
                <w:b/>
                <w:sz w:val="24"/>
                <w:szCs w:val="24"/>
              </w:rPr>
              <w:t>Общественная</w:t>
            </w:r>
          </w:p>
        </w:tc>
        <w:tc>
          <w:tcPr>
            <w:tcW w:w="2227" w:type="dxa"/>
          </w:tcPr>
          <w:p w:rsidR="004B1DBD" w:rsidRPr="004B1DBD" w:rsidRDefault="004B1DBD" w:rsidP="004B1DBD">
            <w:pPr>
              <w:jc w:val="center"/>
              <w:rPr>
                <w:rFonts w:ascii="Times New Roman" w:hAnsi="Times New Roman" w:cs="Times New Roman"/>
                <w:b/>
                <w:sz w:val="24"/>
                <w:szCs w:val="24"/>
              </w:rPr>
            </w:pPr>
            <w:r w:rsidRPr="004B1DBD">
              <w:rPr>
                <w:rFonts w:ascii="Times New Roman" w:hAnsi="Times New Roman" w:cs="Times New Roman"/>
                <w:b/>
                <w:sz w:val="24"/>
                <w:szCs w:val="24"/>
              </w:rPr>
              <w:t>Аргумент, пример</w:t>
            </w:r>
          </w:p>
        </w:tc>
      </w:tr>
      <w:tr w:rsidR="002E7F91" w:rsidRPr="004B1DBD" w:rsidTr="0071123A">
        <w:trPr>
          <w:trHeight w:val="1818"/>
        </w:trPr>
        <w:tc>
          <w:tcPr>
            <w:tcW w:w="2324" w:type="dxa"/>
          </w:tcPr>
          <w:p w:rsidR="004779AE" w:rsidRDefault="004779AE" w:rsidP="004779AE">
            <w:pPr>
              <w:jc w:val="center"/>
              <w:rPr>
                <w:rFonts w:ascii="Times New Roman" w:hAnsi="Times New Roman" w:cs="Times New Roman"/>
                <w:sz w:val="28"/>
              </w:rPr>
            </w:pPr>
            <w:r>
              <w:rPr>
                <w:rFonts w:ascii="Times New Roman" w:hAnsi="Times New Roman" w:cs="Times New Roman"/>
                <w:sz w:val="28"/>
              </w:rPr>
              <w:t>1.</w:t>
            </w:r>
            <w:r w:rsidRPr="004779AE">
              <w:rPr>
                <w:rFonts w:ascii="Times New Roman" w:hAnsi="Times New Roman" w:cs="Times New Roman"/>
                <w:sz w:val="28"/>
              </w:rPr>
              <w:t xml:space="preserve"> </w:t>
            </w:r>
            <w:r>
              <w:rPr>
                <w:rFonts w:ascii="Times New Roman" w:hAnsi="Times New Roman" w:cs="Times New Roman"/>
                <w:sz w:val="28"/>
              </w:rPr>
              <w:t>И</w:t>
            </w:r>
            <w:r w:rsidRPr="004779AE">
              <w:rPr>
                <w:rFonts w:ascii="Times New Roman" w:hAnsi="Times New Roman" w:cs="Times New Roman"/>
                <w:sz w:val="28"/>
              </w:rPr>
              <w:t>ндустриализация</w:t>
            </w:r>
          </w:p>
          <w:p w:rsidR="004779AE" w:rsidRDefault="004779AE" w:rsidP="004779AE">
            <w:pPr>
              <w:jc w:val="center"/>
              <w:rPr>
                <w:rFonts w:ascii="Times New Roman" w:hAnsi="Times New Roman" w:cs="Times New Roman"/>
                <w:sz w:val="28"/>
              </w:rPr>
            </w:pPr>
          </w:p>
          <w:p w:rsidR="004779AE" w:rsidRDefault="004779AE" w:rsidP="004779AE">
            <w:pPr>
              <w:jc w:val="center"/>
              <w:rPr>
                <w:rFonts w:ascii="Times New Roman" w:hAnsi="Times New Roman" w:cs="Times New Roman"/>
                <w:sz w:val="28"/>
              </w:rPr>
            </w:pPr>
          </w:p>
          <w:p w:rsidR="004779AE" w:rsidRDefault="004779AE" w:rsidP="004779AE">
            <w:pPr>
              <w:jc w:val="center"/>
              <w:rPr>
                <w:rFonts w:ascii="Times New Roman" w:hAnsi="Times New Roman" w:cs="Times New Roman"/>
                <w:sz w:val="28"/>
              </w:rPr>
            </w:pPr>
          </w:p>
          <w:p w:rsidR="00F94A58" w:rsidRDefault="00F94A58" w:rsidP="004779AE">
            <w:pPr>
              <w:jc w:val="center"/>
              <w:rPr>
                <w:rFonts w:ascii="Times New Roman" w:hAnsi="Times New Roman" w:cs="Times New Roman"/>
                <w:sz w:val="28"/>
              </w:rPr>
            </w:pPr>
          </w:p>
          <w:p w:rsidR="00F94A58" w:rsidRDefault="00F94A58" w:rsidP="004779AE">
            <w:pPr>
              <w:jc w:val="center"/>
              <w:rPr>
                <w:rFonts w:ascii="Times New Roman" w:hAnsi="Times New Roman" w:cs="Times New Roman"/>
                <w:sz w:val="28"/>
              </w:rPr>
            </w:pPr>
          </w:p>
          <w:p w:rsidR="00F94A58" w:rsidRDefault="00F94A58" w:rsidP="004779AE">
            <w:pPr>
              <w:jc w:val="center"/>
              <w:rPr>
                <w:rFonts w:ascii="Times New Roman" w:hAnsi="Times New Roman" w:cs="Times New Roman"/>
                <w:sz w:val="28"/>
              </w:rPr>
            </w:pPr>
          </w:p>
          <w:p w:rsidR="00F94A58" w:rsidRDefault="00F94A58" w:rsidP="004779AE">
            <w:pPr>
              <w:jc w:val="center"/>
              <w:rPr>
                <w:rFonts w:ascii="Times New Roman" w:hAnsi="Times New Roman" w:cs="Times New Roman"/>
                <w:sz w:val="28"/>
              </w:rPr>
            </w:pPr>
          </w:p>
          <w:p w:rsidR="00F94A58" w:rsidRDefault="00F94A58" w:rsidP="004779AE">
            <w:pPr>
              <w:jc w:val="center"/>
              <w:rPr>
                <w:rFonts w:ascii="Times New Roman" w:hAnsi="Times New Roman" w:cs="Times New Roman"/>
                <w:sz w:val="28"/>
              </w:rPr>
            </w:pPr>
          </w:p>
          <w:p w:rsidR="00F94A58" w:rsidRDefault="004779AE" w:rsidP="004779AE">
            <w:pPr>
              <w:jc w:val="center"/>
              <w:rPr>
                <w:rFonts w:ascii="Times New Roman" w:hAnsi="Times New Roman" w:cs="Times New Roman"/>
                <w:sz w:val="28"/>
              </w:rPr>
            </w:pPr>
            <w:r>
              <w:rPr>
                <w:rFonts w:ascii="Times New Roman" w:hAnsi="Times New Roman" w:cs="Times New Roman"/>
                <w:sz w:val="28"/>
              </w:rPr>
              <w:t xml:space="preserve">2. </w:t>
            </w:r>
          </w:p>
          <w:p w:rsidR="004779AE" w:rsidRPr="004779AE" w:rsidRDefault="00351F9B" w:rsidP="004779AE">
            <w:pPr>
              <w:spacing w:after="200" w:line="276" w:lineRule="auto"/>
              <w:jc w:val="center"/>
              <w:rPr>
                <w:rFonts w:ascii="Times New Roman" w:hAnsi="Times New Roman" w:cs="Times New Roman"/>
                <w:sz w:val="28"/>
              </w:rPr>
            </w:pPr>
            <w:r w:rsidRPr="00351F9B">
              <w:rPr>
                <w:rFonts w:ascii="Times New Roman" w:hAnsi="Times New Roman" w:cs="Times New Roman"/>
                <w:sz w:val="28"/>
              </w:rPr>
              <w:t xml:space="preserve">Технический прогресс </w:t>
            </w:r>
            <w:r>
              <w:rPr>
                <w:rFonts w:ascii="Times New Roman" w:hAnsi="Times New Roman" w:cs="Times New Roman"/>
                <w:sz w:val="28"/>
              </w:rPr>
              <w:t>и перемены в повседневной жизни</w:t>
            </w:r>
          </w:p>
          <w:p w:rsidR="004B1DBD" w:rsidRPr="004B1DBD" w:rsidRDefault="004B1DBD" w:rsidP="004779AE">
            <w:pPr>
              <w:jc w:val="center"/>
              <w:rPr>
                <w:rFonts w:ascii="Times New Roman" w:hAnsi="Times New Roman" w:cs="Times New Roman"/>
                <w:sz w:val="28"/>
              </w:rPr>
            </w:pPr>
          </w:p>
        </w:tc>
        <w:tc>
          <w:tcPr>
            <w:tcW w:w="2226" w:type="dxa"/>
          </w:tcPr>
          <w:p w:rsidR="004B1DBD" w:rsidRDefault="004B1DBD" w:rsidP="00532440">
            <w:pPr>
              <w:rPr>
                <w:rFonts w:ascii="Times New Roman" w:hAnsi="Times New Roman" w:cs="Times New Roman"/>
                <w:i/>
                <w:color w:val="FF0000"/>
                <w:sz w:val="28"/>
              </w:rPr>
            </w:pPr>
            <w:r w:rsidRPr="004B1DBD">
              <w:rPr>
                <w:rFonts w:ascii="Times New Roman" w:hAnsi="Times New Roman" w:cs="Times New Roman"/>
                <w:i/>
                <w:color w:val="FF0000"/>
                <w:sz w:val="24"/>
                <w:szCs w:val="24"/>
              </w:rPr>
              <w:lastRenderedPageBreak/>
              <w:t xml:space="preserve">Путь «от ткацкого станка до нескольких </w:t>
            </w:r>
            <w:r w:rsidRPr="004B1DBD">
              <w:rPr>
                <w:rFonts w:ascii="Times New Roman" w:hAnsi="Times New Roman" w:cs="Times New Roman"/>
                <w:b/>
                <w:i/>
                <w:color w:val="FF0000"/>
                <w:sz w:val="24"/>
                <w:szCs w:val="24"/>
              </w:rPr>
              <w:t>фабрик»</w:t>
            </w:r>
            <w:r w:rsidRPr="004B1DBD">
              <w:rPr>
                <w:rFonts w:ascii="Times New Roman" w:hAnsi="Times New Roman" w:cs="Times New Roman"/>
                <w:i/>
                <w:color w:val="FF0000"/>
                <w:sz w:val="24"/>
                <w:szCs w:val="24"/>
              </w:rPr>
              <w:t xml:space="preserve"> – Морозовы, переход из крестьянства к положению </w:t>
            </w:r>
            <w:r w:rsidRPr="004B1DBD">
              <w:rPr>
                <w:rFonts w:ascii="Times New Roman" w:hAnsi="Times New Roman" w:cs="Times New Roman"/>
                <w:i/>
                <w:color w:val="FF0000"/>
                <w:sz w:val="24"/>
                <w:szCs w:val="24"/>
              </w:rPr>
              <w:lastRenderedPageBreak/>
              <w:t>передового сословия;</w:t>
            </w:r>
            <w:r w:rsidRPr="004B1DBD">
              <w:rPr>
                <w:rFonts w:ascii="Times New Roman" w:hAnsi="Times New Roman" w:cs="Times New Roman"/>
                <w:i/>
                <w:color w:val="FF0000"/>
                <w:sz w:val="28"/>
              </w:rPr>
              <w:t>)</w:t>
            </w:r>
          </w:p>
          <w:p w:rsidR="00F94A58" w:rsidRDefault="00F94A58" w:rsidP="00532440">
            <w:pPr>
              <w:rPr>
                <w:rFonts w:ascii="Times New Roman" w:hAnsi="Times New Roman" w:cs="Times New Roman"/>
                <w:i/>
                <w:color w:val="FF0000"/>
                <w:sz w:val="28"/>
              </w:rPr>
            </w:pPr>
          </w:p>
          <w:p w:rsidR="00F94A58" w:rsidRDefault="00F94A58" w:rsidP="00532440">
            <w:pPr>
              <w:rPr>
                <w:rFonts w:ascii="Times New Roman" w:hAnsi="Times New Roman" w:cs="Times New Roman"/>
                <w:i/>
                <w:color w:val="FF0000"/>
                <w:sz w:val="24"/>
                <w:szCs w:val="24"/>
              </w:rPr>
            </w:pPr>
            <w:r>
              <w:rPr>
                <w:rFonts w:ascii="Times New Roman" w:hAnsi="Times New Roman" w:cs="Times New Roman"/>
                <w:i/>
                <w:color w:val="FF0000"/>
                <w:sz w:val="24"/>
                <w:szCs w:val="24"/>
              </w:rPr>
              <w:t>Технологии, рост доли промышленных товаров, развитие транспорта</w:t>
            </w:r>
          </w:p>
          <w:p w:rsidR="00F94A58" w:rsidRPr="004B1DBD" w:rsidRDefault="00F94A58" w:rsidP="00532440">
            <w:pPr>
              <w:rPr>
                <w:rFonts w:ascii="Times New Roman" w:hAnsi="Times New Roman" w:cs="Times New Roman"/>
                <w:i/>
                <w:sz w:val="28"/>
              </w:rPr>
            </w:pPr>
            <w:r w:rsidRPr="004B1DBD">
              <w:rPr>
                <w:rFonts w:ascii="Times New Roman" w:hAnsi="Times New Roman" w:cs="Times New Roman"/>
                <w:i/>
                <w:color w:val="FF0000"/>
                <w:sz w:val="24"/>
                <w:szCs w:val="24"/>
              </w:rPr>
              <w:t>модернизация фабрик (</w:t>
            </w:r>
            <w:proofErr w:type="spellStart"/>
            <w:r w:rsidRPr="004B1DBD">
              <w:rPr>
                <w:rFonts w:ascii="Times New Roman" w:hAnsi="Times New Roman" w:cs="Times New Roman"/>
                <w:i/>
                <w:color w:val="FF0000"/>
                <w:sz w:val="24"/>
                <w:szCs w:val="24"/>
              </w:rPr>
              <w:t>Четвериковы</w:t>
            </w:r>
            <w:proofErr w:type="spellEnd"/>
          </w:p>
        </w:tc>
        <w:tc>
          <w:tcPr>
            <w:tcW w:w="2568" w:type="dxa"/>
          </w:tcPr>
          <w:p w:rsidR="004B1DBD" w:rsidRPr="004B1DBD" w:rsidRDefault="00EA1603" w:rsidP="004B1DBD">
            <w:pPr>
              <w:jc w:val="center"/>
              <w:rPr>
                <w:rFonts w:ascii="Times New Roman" w:hAnsi="Times New Roman" w:cs="Times New Roman"/>
                <w:sz w:val="28"/>
              </w:rPr>
            </w:pPr>
            <w:r>
              <w:rPr>
                <w:rFonts w:ascii="Times New Roman" w:hAnsi="Times New Roman" w:cs="Times New Roman"/>
                <w:sz w:val="28"/>
              </w:rPr>
              <w:lastRenderedPageBreak/>
              <w:t xml:space="preserve">1. Рост </w:t>
            </w:r>
            <w:r w:rsidR="004B1DBD" w:rsidRPr="004B1DBD">
              <w:rPr>
                <w:rFonts w:ascii="Times New Roman" w:hAnsi="Times New Roman" w:cs="Times New Roman"/>
                <w:sz w:val="28"/>
              </w:rPr>
              <w:t>потребности в образованных специалистах</w:t>
            </w:r>
            <w:r w:rsidR="00351F9B">
              <w:t xml:space="preserve">, </w:t>
            </w:r>
            <w:r w:rsidR="00351F9B" w:rsidRPr="00351F9B">
              <w:rPr>
                <w:rFonts w:ascii="Times New Roman" w:hAnsi="Times New Roman" w:cs="Times New Roman"/>
                <w:sz w:val="28"/>
              </w:rPr>
              <w:t>распространение грамотности.</w:t>
            </w:r>
          </w:p>
        </w:tc>
        <w:tc>
          <w:tcPr>
            <w:tcW w:w="2227" w:type="dxa"/>
          </w:tcPr>
          <w:p w:rsidR="004B1DBD" w:rsidRPr="004B1DBD" w:rsidRDefault="004B1DBD" w:rsidP="00532440">
            <w:pPr>
              <w:rPr>
                <w:rFonts w:ascii="Times New Roman" w:hAnsi="Times New Roman" w:cs="Times New Roman"/>
                <w:i/>
                <w:color w:val="FF0000"/>
                <w:sz w:val="24"/>
                <w:szCs w:val="24"/>
              </w:rPr>
            </w:pPr>
            <w:r w:rsidRPr="004B1DBD">
              <w:rPr>
                <w:rFonts w:ascii="Times New Roman" w:hAnsi="Times New Roman" w:cs="Times New Roman"/>
                <w:i/>
                <w:color w:val="FF0000"/>
                <w:sz w:val="24"/>
                <w:szCs w:val="24"/>
              </w:rPr>
              <w:t xml:space="preserve">Постройка училищ при фабриках; строительство доступных светских образовательных учреждений </w:t>
            </w:r>
            <w:r w:rsidRPr="004B1DBD">
              <w:rPr>
                <w:rFonts w:ascii="Times New Roman" w:hAnsi="Times New Roman" w:cs="Times New Roman"/>
                <w:i/>
                <w:color w:val="FF0000"/>
                <w:sz w:val="24"/>
                <w:szCs w:val="24"/>
              </w:rPr>
              <w:lastRenderedPageBreak/>
              <w:t xml:space="preserve">(гимназий – </w:t>
            </w:r>
            <w:proofErr w:type="spellStart"/>
            <w:r w:rsidRPr="004B1DBD">
              <w:rPr>
                <w:rFonts w:ascii="Times New Roman" w:hAnsi="Times New Roman" w:cs="Times New Roman"/>
                <w:i/>
                <w:color w:val="FF0000"/>
                <w:sz w:val="24"/>
                <w:szCs w:val="24"/>
              </w:rPr>
              <w:t>Шелапутины</w:t>
            </w:r>
            <w:proofErr w:type="spellEnd"/>
            <w:r w:rsidRPr="004B1DBD">
              <w:rPr>
                <w:rFonts w:ascii="Times New Roman" w:hAnsi="Times New Roman" w:cs="Times New Roman"/>
                <w:i/>
                <w:color w:val="FF0000"/>
                <w:sz w:val="24"/>
                <w:szCs w:val="24"/>
              </w:rPr>
              <w:t xml:space="preserve">, Медведниковы, училищ – </w:t>
            </w:r>
            <w:proofErr w:type="spellStart"/>
            <w:r w:rsidRPr="004B1DBD">
              <w:rPr>
                <w:rFonts w:ascii="Times New Roman" w:hAnsi="Times New Roman" w:cs="Times New Roman"/>
                <w:i/>
                <w:color w:val="FF0000"/>
                <w:sz w:val="24"/>
                <w:szCs w:val="24"/>
              </w:rPr>
              <w:t>Солодовниковы</w:t>
            </w:r>
            <w:proofErr w:type="spellEnd"/>
            <w:r w:rsidRPr="004B1DBD">
              <w:rPr>
                <w:rFonts w:ascii="Times New Roman" w:hAnsi="Times New Roman" w:cs="Times New Roman"/>
                <w:i/>
                <w:color w:val="FF0000"/>
                <w:sz w:val="24"/>
                <w:szCs w:val="24"/>
              </w:rPr>
              <w:t xml:space="preserve">, университетов – Шанявский, устройство мастерских при приютах – Рукавишников) </w:t>
            </w:r>
          </w:p>
        </w:tc>
      </w:tr>
      <w:tr w:rsidR="002E7F91" w:rsidRPr="004B1DBD" w:rsidTr="0071123A">
        <w:trPr>
          <w:trHeight w:val="2099"/>
        </w:trPr>
        <w:tc>
          <w:tcPr>
            <w:tcW w:w="2324" w:type="dxa"/>
          </w:tcPr>
          <w:p w:rsidR="004779AE" w:rsidRDefault="004779AE" w:rsidP="004B1DBD">
            <w:pPr>
              <w:jc w:val="center"/>
              <w:rPr>
                <w:rFonts w:ascii="Times New Roman" w:hAnsi="Times New Roman" w:cs="Times New Roman"/>
                <w:sz w:val="28"/>
              </w:rPr>
            </w:pPr>
            <w:r>
              <w:rPr>
                <w:rFonts w:ascii="Times New Roman" w:hAnsi="Times New Roman" w:cs="Times New Roman"/>
                <w:sz w:val="28"/>
              </w:rPr>
              <w:lastRenderedPageBreak/>
              <w:t>3</w:t>
            </w:r>
            <w:r w:rsidR="004B1DBD" w:rsidRPr="004B1DBD">
              <w:rPr>
                <w:rFonts w:ascii="Times New Roman" w:hAnsi="Times New Roman" w:cs="Times New Roman"/>
                <w:sz w:val="28"/>
              </w:rPr>
              <w:t xml:space="preserve">. </w:t>
            </w:r>
          </w:p>
          <w:p w:rsidR="004B1DBD" w:rsidRPr="004B1DBD" w:rsidRDefault="004B1DBD" w:rsidP="004B1DBD">
            <w:pPr>
              <w:jc w:val="center"/>
              <w:rPr>
                <w:rFonts w:ascii="Times New Roman" w:hAnsi="Times New Roman" w:cs="Times New Roman"/>
                <w:sz w:val="28"/>
              </w:rPr>
            </w:pPr>
            <w:r w:rsidRPr="004B1DBD">
              <w:rPr>
                <w:rFonts w:ascii="Times New Roman" w:hAnsi="Times New Roman" w:cs="Times New Roman"/>
                <w:sz w:val="28"/>
              </w:rPr>
              <w:t>Урбанизация</w:t>
            </w:r>
          </w:p>
        </w:tc>
        <w:tc>
          <w:tcPr>
            <w:tcW w:w="2226" w:type="dxa"/>
          </w:tcPr>
          <w:p w:rsidR="004B1DBD" w:rsidRPr="004B1DBD" w:rsidRDefault="004B1DBD" w:rsidP="00532440">
            <w:pPr>
              <w:rPr>
                <w:rFonts w:ascii="Times New Roman" w:hAnsi="Times New Roman" w:cs="Times New Roman"/>
                <w:i/>
                <w:sz w:val="24"/>
                <w:szCs w:val="24"/>
              </w:rPr>
            </w:pPr>
            <w:r w:rsidRPr="004B1DBD">
              <w:rPr>
                <w:rFonts w:ascii="Times New Roman" w:hAnsi="Times New Roman" w:cs="Times New Roman"/>
                <w:i/>
                <w:color w:val="FF0000"/>
                <w:sz w:val="24"/>
                <w:szCs w:val="24"/>
              </w:rPr>
              <w:t xml:space="preserve">Переход крестьян окрестных губерний в Москву, постепенный путь от работы на низших должностях (Сытин) к своей «империи», чему способствовал формирующийся институт репутации. </w:t>
            </w:r>
          </w:p>
        </w:tc>
        <w:tc>
          <w:tcPr>
            <w:tcW w:w="2568" w:type="dxa"/>
          </w:tcPr>
          <w:p w:rsidR="004B1DBD" w:rsidRDefault="004C53EA" w:rsidP="00350B88">
            <w:pPr>
              <w:jc w:val="center"/>
              <w:rPr>
                <w:rFonts w:ascii="Times New Roman" w:hAnsi="Times New Roman" w:cs="Times New Roman"/>
                <w:sz w:val="28"/>
              </w:rPr>
            </w:pPr>
            <w:r>
              <w:rPr>
                <w:rFonts w:ascii="Times New Roman" w:hAnsi="Times New Roman" w:cs="Times New Roman"/>
                <w:sz w:val="28"/>
              </w:rPr>
              <w:t xml:space="preserve">2. </w:t>
            </w:r>
          </w:p>
          <w:p w:rsidR="00350B88" w:rsidRPr="004B1DBD" w:rsidRDefault="00350B88" w:rsidP="00350B88">
            <w:pPr>
              <w:jc w:val="center"/>
              <w:rPr>
                <w:rFonts w:ascii="Times New Roman" w:hAnsi="Times New Roman" w:cs="Times New Roman"/>
                <w:sz w:val="28"/>
              </w:rPr>
            </w:pPr>
            <w:r>
              <w:rPr>
                <w:rFonts w:ascii="Times New Roman" w:hAnsi="Times New Roman" w:cs="Times New Roman"/>
                <w:sz w:val="28"/>
              </w:rPr>
              <w:t>Изменение социальной структуры общества</w:t>
            </w:r>
          </w:p>
        </w:tc>
        <w:tc>
          <w:tcPr>
            <w:tcW w:w="2227" w:type="dxa"/>
          </w:tcPr>
          <w:p w:rsidR="004B1DBD" w:rsidRPr="004B1DBD" w:rsidRDefault="002E7F91" w:rsidP="00532440">
            <w:pPr>
              <w:rPr>
                <w:rFonts w:ascii="Times New Roman" w:hAnsi="Times New Roman" w:cs="Times New Roman"/>
                <w:i/>
                <w:sz w:val="24"/>
                <w:szCs w:val="24"/>
              </w:rPr>
            </w:pPr>
            <w:r>
              <w:rPr>
                <w:rFonts w:ascii="Times New Roman" w:hAnsi="Times New Roman" w:cs="Times New Roman"/>
                <w:i/>
                <w:color w:val="FF0000"/>
                <w:sz w:val="24"/>
                <w:szCs w:val="24"/>
              </w:rPr>
              <w:t xml:space="preserve">Смена </w:t>
            </w:r>
            <w:r w:rsidR="00532440" w:rsidRPr="004B1DBD">
              <w:rPr>
                <w:rFonts w:ascii="Times New Roman" w:hAnsi="Times New Roman" w:cs="Times New Roman"/>
                <w:i/>
                <w:color w:val="FF0000"/>
                <w:sz w:val="24"/>
                <w:szCs w:val="24"/>
              </w:rPr>
              <w:t>элит</w:t>
            </w:r>
            <w:r w:rsidR="004B1DBD" w:rsidRPr="004B1DBD">
              <w:rPr>
                <w:rFonts w:ascii="Times New Roman" w:hAnsi="Times New Roman" w:cs="Times New Roman"/>
                <w:i/>
                <w:color w:val="FF0000"/>
                <w:sz w:val="24"/>
                <w:szCs w:val="24"/>
              </w:rPr>
              <w:t>.</w:t>
            </w:r>
            <w:r>
              <w:rPr>
                <w:rFonts w:ascii="Times New Roman" w:hAnsi="Times New Roman" w:cs="Times New Roman"/>
                <w:i/>
                <w:color w:val="FF0000"/>
                <w:sz w:val="24"/>
                <w:szCs w:val="24"/>
              </w:rPr>
              <w:t xml:space="preserve"> Новые общественные классы, рынок вольнонаемного труда</w:t>
            </w:r>
            <w:r w:rsidR="00B731B9">
              <w:rPr>
                <w:rFonts w:ascii="Times New Roman" w:hAnsi="Times New Roman" w:cs="Times New Roman"/>
                <w:i/>
                <w:color w:val="FF0000"/>
                <w:sz w:val="24"/>
                <w:szCs w:val="24"/>
              </w:rPr>
              <w:t>, рост числа городского населения</w:t>
            </w:r>
          </w:p>
        </w:tc>
      </w:tr>
      <w:tr w:rsidR="002E7F91" w:rsidRPr="004B1DBD" w:rsidTr="0071123A">
        <w:trPr>
          <w:trHeight w:val="2114"/>
        </w:trPr>
        <w:tc>
          <w:tcPr>
            <w:tcW w:w="2324" w:type="dxa"/>
          </w:tcPr>
          <w:p w:rsidR="004779AE" w:rsidRDefault="004779AE" w:rsidP="004B1DBD">
            <w:pPr>
              <w:jc w:val="center"/>
              <w:rPr>
                <w:rFonts w:ascii="Times New Roman" w:hAnsi="Times New Roman" w:cs="Times New Roman"/>
                <w:sz w:val="28"/>
              </w:rPr>
            </w:pPr>
            <w:r>
              <w:rPr>
                <w:rFonts w:ascii="Times New Roman" w:hAnsi="Times New Roman" w:cs="Times New Roman"/>
                <w:sz w:val="28"/>
              </w:rPr>
              <w:t>4</w:t>
            </w:r>
            <w:r w:rsidR="004B1DBD" w:rsidRPr="004B1DBD">
              <w:rPr>
                <w:rFonts w:ascii="Times New Roman" w:hAnsi="Times New Roman" w:cs="Times New Roman"/>
                <w:sz w:val="28"/>
              </w:rPr>
              <w:t xml:space="preserve">. </w:t>
            </w:r>
          </w:p>
          <w:p w:rsidR="004B1DBD" w:rsidRDefault="004B1DBD" w:rsidP="004B1DBD">
            <w:pPr>
              <w:jc w:val="center"/>
              <w:rPr>
                <w:rFonts w:ascii="Times New Roman" w:hAnsi="Times New Roman" w:cs="Times New Roman"/>
                <w:sz w:val="28"/>
              </w:rPr>
            </w:pPr>
            <w:r w:rsidRPr="004B1DBD">
              <w:rPr>
                <w:rFonts w:ascii="Times New Roman" w:hAnsi="Times New Roman" w:cs="Times New Roman"/>
                <w:sz w:val="28"/>
              </w:rPr>
              <w:t xml:space="preserve">Экономический рост, </w:t>
            </w:r>
            <w:r w:rsidR="008E4E32">
              <w:rPr>
                <w:rFonts w:ascii="Times New Roman" w:hAnsi="Times New Roman" w:cs="Times New Roman"/>
                <w:sz w:val="28"/>
              </w:rPr>
              <w:t>развитие торговли</w:t>
            </w:r>
          </w:p>
          <w:p w:rsidR="00350B88" w:rsidRDefault="00350B88" w:rsidP="004B1DBD">
            <w:pPr>
              <w:jc w:val="center"/>
              <w:rPr>
                <w:rFonts w:ascii="Times New Roman" w:hAnsi="Times New Roman" w:cs="Times New Roman"/>
                <w:sz w:val="28"/>
              </w:rPr>
            </w:pPr>
          </w:p>
          <w:p w:rsidR="00B731B9" w:rsidRDefault="00B731B9" w:rsidP="004B1DBD">
            <w:pPr>
              <w:jc w:val="center"/>
              <w:rPr>
                <w:rFonts w:ascii="Times New Roman" w:hAnsi="Times New Roman" w:cs="Times New Roman"/>
                <w:sz w:val="28"/>
              </w:rPr>
            </w:pPr>
          </w:p>
          <w:p w:rsidR="00B731B9" w:rsidRDefault="00B731B9" w:rsidP="004B1DBD">
            <w:pPr>
              <w:jc w:val="center"/>
              <w:rPr>
                <w:rFonts w:ascii="Times New Roman" w:hAnsi="Times New Roman" w:cs="Times New Roman"/>
                <w:sz w:val="28"/>
              </w:rPr>
            </w:pPr>
          </w:p>
          <w:p w:rsidR="00B731B9" w:rsidRDefault="00B731B9" w:rsidP="004B1DBD">
            <w:pPr>
              <w:jc w:val="center"/>
              <w:rPr>
                <w:rFonts w:ascii="Times New Roman" w:hAnsi="Times New Roman" w:cs="Times New Roman"/>
                <w:sz w:val="28"/>
              </w:rPr>
            </w:pPr>
          </w:p>
          <w:p w:rsidR="00350B88" w:rsidRDefault="004779AE" w:rsidP="004B1DBD">
            <w:pPr>
              <w:jc w:val="center"/>
              <w:rPr>
                <w:rFonts w:ascii="Times New Roman" w:hAnsi="Times New Roman" w:cs="Times New Roman"/>
                <w:sz w:val="28"/>
              </w:rPr>
            </w:pPr>
            <w:r>
              <w:rPr>
                <w:rFonts w:ascii="Times New Roman" w:hAnsi="Times New Roman" w:cs="Times New Roman"/>
                <w:sz w:val="28"/>
              </w:rPr>
              <w:t>5</w:t>
            </w:r>
            <w:r w:rsidR="00350B88">
              <w:rPr>
                <w:rFonts w:ascii="Times New Roman" w:hAnsi="Times New Roman" w:cs="Times New Roman"/>
                <w:sz w:val="28"/>
              </w:rPr>
              <w:t>.</w:t>
            </w:r>
          </w:p>
          <w:p w:rsidR="00350B88" w:rsidRDefault="00350B88" w:rsidP="004B1DBD">
            <w:pPr>
              <w:jc w:val="center"/>
              <w:rPr>
                <w:rFonts w:ascii="Times New Roman" w:hAnsi="Times New Roman" w:cs="Times New Roman"/>
                <w:sz w:val="28"/>
              </w:rPr>
            </w:pPr>
            <w:r w:rsidRPr="00350B88">
              <w:rPr>
                <w:rFonts w:ascii="Times New Roman" w:hAnsi="Times New Roman" w:cs="Times New Roman"/>
                <w:sz w:val="28"/>
              </w:rPr>
              <w:t>Развитие социальной инфраструктуры</w:t>
            </w:r>
          </w:p>
          <w:p w:rsidR="004779AE" w:rsidRDefault="004779AE" w:rsidP="004B1DBD">
            <w:pPr>
              <w:jc w:val="center"/>
              <w:rPr>
                <w:rFonts w:ascii="Times New Roman" w:hAnsi="Times New Roman" w:cs="Times New Roman"/>
                <w:sz w:val="28"/>
              </w:rPr>
            </w:pPr>
          </w:p>
          <w:p w:rsidR="004779AE" w:rsidRDefault="004779AE" w:rsidP="004B1DBD">
            <w:pPr>
              <w:jc w:val="center"/>
              <w:rPr>
                <w:rFonts w:ascii="Times New Roman" w:hAnsi="Times New Roman" w:cs="Times New Roman"/>
                <w:sz w:val="28"/>
              </w:rPr>
            </w:pPr>
          </w:p>
          <w:p w:rsidR="004779AE" w:rsidRDefault="004779AE" w:rsidP="004B1DBD">
            <w:pPr>
              <w:jc w:val="center"/>
              <w:rPr>
                <w:rFonts w:ascii="Times New Roman" w:hAnsi="Times New Roman" w:cs="Times New Roman"/>
                <w:sz w:val="28"/>
              </w:rPr>
            </w:pPr>
          </w:p>
          <w:p w:rsidR="004779AE" w:rsidRDefault="004779AE" w:rsidP="004B1DBD">
            <w:pPr>
              <w:jc w:val="center"/>
              <w:rPr>
                <w:rFonts w:ascii="Times New Roman" w:hAnsi="Times New Roman" w:cs="Times New Roman"/>
                <w:sz w:val="28"/>
              </w:rPr>
            </w:pPr>
            <w:proofErr w:type="gramStart"/>
            <w:r>
              <w:rPr>
                <w:rFonts w:ascii="Times New Roman" w:hAnsi="Times New Roman" w:cs="Times New Roman"/>
                <w:sz w:val="28"/>
              </w:rPr>
              <w:t>6….</w:t>
            </w:r>
            <w:proofErr w:type="gramEnd"/>
            <w:r>
              <w:rPr>
                <w:rFonts w:ascii="Times New Roman" w:hAnsi="Times New Roman" w:cs="Times New Roman"/>
                <w:sz w:val="28"/>
              </w:rPr>
              <w:t>.</w:t>
            </w:r>
          </w:p>
          <w:p w:rsidR="00F94A58" w:rsidRDefault="00F94A58" w:rsidP="004B1DBD">
            <w:pPr>
              <w:jc w:val="center"/>
              <w:rPr>
                <w:rFonts w:ascii="Times New Roman" w:hAnsi="Times New Roman" w:cs="Times New Roman"/>
                <w:sz w:val="28"/>
              </w:rPr>
            </w:pPr>
          </w:p>
          <w:p w:rsidR="00F94A58" w:rsidRDefault="00F94A58" w:rsidP="004B1DBD">
            <w:pPr>
              <w:jc w:val="center"/>
              <w:rPr>
                <w:rFonts w:ascii="Times New Roman" w:hAnsi="Times New Roman" w:cs="Times New Roman"/>
                <w:sz w:val="28"/>
              </w:rPr>
            </w:pPr>
          </w:p>
          <w:p w:rsidR="00F94A58" w:rsidRPr="004B1DBD" w:rsidRDefault="00F94A58" w:rsidP="004B1DBD">
            <w:pPr>
              <w:jc w:val="center"/>
              <w:rPr>
                <w:rFonts w:ascii="Times New Roman" w:hAnsi="Times New Roman" w:cs="Times New Roman"/>
                <w:sz w:val="28"/>
              </w:rPr>
            </w:pPr>
          </w:p>
        </w:tc>
        <w:tc>
          <w:tcPr>
            <w:tcW w:w="2226" w:type="dxa"/>
          </w:tcPr>
          <w:p w:rsidR="00532440" w:rsidRPr="00532440" w:rsidRDefault="004B1DBD" w:rsidP="00532440">
            <w:pPr>
              <w:rPr>
                <w:rFonts w:ascii="Times New Roman" w:hAnsi="Times New Roman" w:cs="Times New Roman"/>
                <w:i/>
                <w:color w:val="FF0000"/>
                <w:sz w:val="24"/>
                <w:szCs w:val="24"/>
              </w:rPr>
            </w:pPr>
            <w:r w:rsidRPr="004B1DBD">
              <w:rPr>
                <w:rFonts w:ascii="Times New Roman" w:hAnsi="Times New Roman" w:cs="Times New Roman"/>
                <w:i/>
                <w:color w:val="FF0000"/>
                <w:sz w:val="24"/>
                <w:szCs w:val="24"/>
              </w:rPr>
              <w:t xml:space="preserve">Расширение </w:t>
            </w:r>
            <w:r w:rsidR="002E7F91">
              <w:rPr>
                <w:rFonts w:ascii="Times New Roman" w:hAnsi="Times New Roman" w:cs="Times New Roman"/>
                <w:i/>
                <w:color w:val="FF0000"/>
                <w:sz w:val="24"/>
                <w:szCs w:val="24"/>
              </w:rPr>
              <w:t xml:space="preserve">объема и ассортимента продукции, </w:t>
            </w:r>
          </w:p>
          <w:p w:rsidR="004B1DBD" w:rsidRPr="00532440" w:rsidRDefault="004B1DBD" w:rsidP="00532440">
            <w:pPr>
              <w:rPr>
                <w:rFonts w:ascii="Times New Roman" w:hAnsi="Times New Roman" w:cs="Times New Roman"/>
                <w:i/>
                <w:color w:val="FF0000"/>
                <w:sz w:val="24"/>
                <w:szCs w:val="24"/>
              </w:rPr>
            </w:pPr>
            <w:r w:rsidRPr="004B1DBD">
              <w:rPr>
                <w:rFonts w:ascii="Times New Roman" w:hAnsi="Times New Roman" w:cs="Times New Roman"/>
                <w:i/>
                <w:color w:val="FF0000"/>
                <w:sz w:val="24"/>
                <w:szCs w:val="24"/>
              </w:rPr>
              <w:t xml:space="preserve"> </w:t>
            </w:r>
          </w:p>
          <w:p w:rsidR="00532440" w:rsidRPr="004B1DBD" w:rsidRDefault="00532440" w:rsidP="00532440">
            <w:pPr>
              <w:rPr>
                <w:rFonts w:ascii="Times New Roman" w:hAnsi="Times New Roman" w:cs="Times New Roman"/>
                <w:i/>
                <w:sz w:val="28"/>
              </w:rPr>
            </w:pPr>
            <w:r w:rsidRPr="00532440">
              <w:rPr>
                <w:rFonts w:ascii="Times New Roman" w:hAnsi="Times New Roman" w:cs="Times New Roman"/>
                <w:i/>
                <w:color w:val="FF0000"/>
                <w:sz w:val="24"/>
                <w:szCs w:val="24"/>
              </w:rPr>
              <w:t xml:space="preserve">«Рабочие городки» – устроение вокруг фабрики комплексов инфраструктуры (больницы, детские сады, роддома и др.) – </w:t>
            </w:r>
            <w:proofErr w:type="spellStart"/>
            <w:r w:rsidRPr="00532440">
              <w:rPr>
                <w:rFonts w:ascii="Times New Roman" w:hAnsi="Times New Roman" w:cs="Times New Roman"/>
                <w:i/>
                <w:color w:val="FF0000"/>
                <w:sz w:val="24"/>
                <w:szCs w:val="24"/>
              </w:rPr>
              <w:t>Четвериковы</w:t>
            </w:r>
            <w:proofErr w:type="spellEnd"/>
            <w:r w:rsidRPr="00532440">
              <w:rPr>
                <w:rFonts w:ascii="Times New Roman" w:hAnsi="Times New Roman" w:cs="Times New Roman"/>
                <w:i/>
                <w:color w:val="FF0000"/>
                <w:sz w:val="24"/>
                <w:szCs w:val="24"/>
              </w:rPr>
              <w:t xml:space="preserve">, Морозовы, Малютины, Прохоровы и </w:t>
            </w:r>
            <w:proofErr w:type="spellStart"/>
            <w:r w:rsidRPr="00532440">
              <w:rPr>
                <w:rFonts w:ascii="Times New Roman" w:hAnsi="Times New Roman" w:cs="Times New Roman"/>
                <w:i/>
                <w:color w:val="FF0000"/>
                <w:sz w:val="24"/>
                <w:szCs w:val="24"/>
              </w:rPr>
              <w:t>т.д</w:t>
            </w:r>
            <w:proofErr w:type="spellEnd"/>
          </w:p>
        </w:tc>
        <w:tc>
          <w:tcPr>
            <w:tcW w:w="2568" w:type="dxa"/>
          </w:tcPr>
          <w:p w:rsidR="006F1951" w:rsidRDefault="006F1951" w:rsidP="004B1DBD">
            <w:pPr>
              <w:jc w:val="center"/>
              <w:rPr>
                <w:rFonts w:ascii="Times New Roman" w:hAnsi="Times New Roman" w:cs="Times New Roman"/>
                <w:sz w:val="28"/>
              </w:rPr>
            </w:pPr>
            <w:r>
              <w:rPr>
                <w:rFonts w:ascii="Times New Roman" w:hAnsi="Times New Roman" w:cs="Times New Roman"/>
                <w:sz w:val="28"/>
              </w:rPr>
              <w:t xml:space="preserve">3. </w:t>
            </w:r>
          </w:p>
          <w:p w:rsidR="004B1DBD" w:rsidRDefault="006F1951" w:rsidP="006F1951">
            <w:pPr>
              <w:jc w:val="center"/>
              <w:rPr>
                <w:rFonts w:ascii="Times New Roman" w:hAnsi="Times New Roman" w:cs="Times New Roman"/>
                <w:sz w:val="28"/>
              </w:rPr>
            </w:pPr>
            <w:r>
              <w:rPr>
                <w:rFonts w:ascii="Times New Roman" w:hAnsi="Times New Roman" w:cs="Times New Roman"/>
                <w:sz w:val="28"/>
              </w:rPr>
              <w:t>Активная общественная деятельность (Земская, б</w:t>
            </w:r>
            <w:r w:rsidR="004B1DBD" w:rsidRPr="004B1DBD">
              <w:rPr>
                <w:rFonts w:ascii="Times New Roman" w:hAnsi="Times New Roman" w:cs="Times New Roman"/>
                <w:sz w:val="28"/>
              </w:rPr>
              <w:t>лаготворительная,</w:t>
            </w:r>
            <w:r w:rsidR="00DC12FF">
              <w:rPr>
                <w:rFonts w:ascii="Times New Roman" w:hAnsi="Times New Roman" w:cs="Times New Roman"/>
                <w:sz w:val="28"/>
              </w:rPr>
              <w:t xml:space="preserve"> меценатская</w:t>
            </w:r>
            <w:r>
              <w:rPr>
                <w:rFonts w:ascii="Times New Roman" w:hAnsi="Times New Roman" w:cs="Times New Roman"/>
                <w:sz w:val="28"/>
              </w:rPr>
              <w:t>)</w:t>
            </w: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Default="004779AE" w:rsidP="006F1951">
            <w:pPr>
              <w:jc w:val="center"/>
              <w:rPr>
                <w:rFonts w:ascii="Times New Roman" w:hAnsi="Times New Roman" w:cs="Times New Roman"/>
                <w:sz w:val="28"/>
              </w:rPr>
            </w:pPr>
          </w:p>
          <w:p w:rsidR="004779AE" w:rsidRPr="004B1DBD" w:rsidRDefault="004779AE" w:rsidP="006F1951">
            <w:pPr>
              <w:jc w:val="center"/>
              <w:rPr>
                <w:rFonts w:ascii="Times New Roman" w:hAnsi="Times New Roman" w:cs="Times New Roman"/>
                <w:sz w:val="28"/>
              </w:rPr>
            </w:pPr>
            <w:r>
              <w:rPr>
                <w:rFonts w:ascii="Times New Roman" w:hAnsi="Times New Roman" w:cs="Times New Roman"/>
                <w:sz w:val="28"/>
              </w:rPr>
              <w:t>4…..</w:t>
            </w:r>
          </w:p>
        </w:tc>
        <w:tc>
          <w:tcPr>
            <w:tcW w:w="2227" w:type="dxa"/>
          </w:tcPr>
          <w:p w:rsidR="00DD3235" w:rsidRDefault="002E7F91" w:rsidP="00532440">
            <w:pPr>
              <w:rPr>
                <w:rFonts w:ascii="Times New Roman" w:hAnsi="Times New Roman" w:cs="Times New Roman"/>
                <w:i/>
                <w:color w:val="FF0000"/>
                <w:sz w:val="24"/>
                <w:szCs w:val="24"/>
              </w:rPr>
            </w:pPr>
            <w:r>
              <w:rPr>
                <w:rFonts w:ascii="Times New Roman" w:hAnsi="Times New Roman" w:cs="Times New Roman"/>
                <w:i/>
                <w:color w:val="FF0000"/>
                <w:sz w:val="24"/>
                <w:szCs w:val="24"/>
              </w:rPr>
              <w:t>Благотворите</w:t>
            </w:r>
            <w:r w:rsidR="00DD3235">
              <w:rPr>
                <w:rFonts w:ascii="Times New Roman" w:hAnsi="Times New Roman" w:cs="Times New Roman"/>
                <w:i/>
                <w:color w:val="FF0000"/>
                <w:sz w:val="24"/>
                <w:szCs w:val="24"/>
              </w:rPr>
              <w:t>льные общества, фонды, развитие культуры.</w:t>
            </w:r>
          </w:p>
          <w:p w:rsidR="004B1DBD" w:rsidRPr="004B1DBD" w:rsidRDefault="004B1DBD" w:rsidP="00532440">
            <w:pPr>
              <w:rPr>
                <w:rFonts w:ascii="Times New Roman" w:hAnsi="Times New Roman" w:cs="Times New Roman"/>
                <w:i/>
                <w:sz w:val="24"/>
                <w:szCs w:val="24"/>
              </w:rPr>
            </w:pPr>
            <w:r w:rsidRPr="004B1DBD">
              <w:rPr>
                <w:rFonts w:ascii="Times New Roman" w:hAnsi="Times New Roman" w:cs="Times New Roman"/>
                <w:i/>
                <w:color w:val="FF0000"/>
                <w:sz w:val="24"/>
                <w:szCs w:val="24"/>
              </w:rPr>
              <w:t>Устроение театров (Станиславский-Алексеев), галерей (Третьяков), приютов (Рукавишников) и др.</w:t>
            </w:r>
          </w:p>
        </w:tc>
      </w:tr>
    </w:tbl>
    <w:p w:rsidR="004B1DBD" w:rsidRPr="004B1DBD" w:rsidRDefault="004B1DBD" w:rsidP="004B1DBD">
      <w:pPr>
        <w:spacing w:after="0" w:line="276" w:lineRule="auto"/>
        <w:jc w:val="center"/>
        <w:rPr>
          <w:rFonts w:ascii="Times New Roman" w:eastAsia="Calibri" w:hAnsi="Times New Roman" w:cs="Times New Roman"/>
          <w:b/>
          <w:sz w:val="28"/>
        </w:rPr>
      </w:pPr>
    </w:p>
    <w:p w:rsidR="004B1DBD" w:rsidRPr="004B1DBD" w:rsidRDefault="004B1DBD" w:rsidP="004B1DBD">
      <w:pPr>
        <w:spacing w:after="0" w:line="276" w:lineRule="auto"/>
        <w:jc w:val="both"/>
        <w:rPr>
          <w:rFonts w:ascii="Times New Roman" w:eastAsia="Calibri" w:hAnsi="Times New Roman" w:cs="Times New Roman"/>
          <w:sz w:val="28"/>
          <w:szCs w:val="28"/>
          <w:shd w:val="clear" w:color="auto" w:fill="FFFFFF"/>
        </w:rPr>
      </w:pPr>
    </w:p>
    <w:p w:rsidR="004B1DBD" w:rsidRPr="004B1DBD" w:rsidRDefault="004B1DBD" w:rsidP="004B1DBD">
      <w:pPr>
        <w:shd w:val="clear" w:color="auto" w:fill="FFFFFF"/>
        <w:spacing w:after="0" w:line="240" w:lineRule="auto"/>
        <w:jc w:val="both"/>
        <w:rPr>
          <w:rFonts w:ascii="Times New Roman" w:eastAsia="Times New Roman" w:hAnsi="Times New Roman" w:cs="Times New Roman"/>
          <w:sz w:val="28"/>
          <w:szCs w:val="23"/>
          <w:lang w:eastAsia="ru-RU"/>
        </w:rPr>
      </w:pPr>
    </w:p>
    <w:p w:rsidR="00780F49" w:rsidRPr="00780F49" w:rsidRDefault="00780F49" w:rsidP="00780F49">
      <w:pPr>
        <w:spacing w:after="0" w:line="276" w:lineRule="auto"/>
        <w:jc w:val="center"/>
        <w:rPr>
          <w:rFonts w:ascii="Times New Roman" w:eastAsia="Times New Roman" w:hAnsi="Times New Roman" w:cs="Times New Roman"/>
          <w:b/>
          <w:color w:val="202124"/>
          <w:sz w:val="28"/>
          <w:szCs w:val="28"/>
          <w:shd w:val="clear" w:color="auto" w:fill="FFFFFF"/>
          <w:lang w:eastAsia="ru-RU"/>
        </w:rPr>
      </w:pPr>
      <w:r w:rsidRPr="00780F49">
        <w:rPr>
          <w:rFonts w:ascii="Times New Roman" w:eastAsia="Times New Roman" w:hAnsi="Times New Roman" w:cs="Times New Roman"/>
          <w:b/>
          <w:color w:val="202124"/>
          <w:sz w:val="28"/>
          <w:szCs w:val="28"/>
          <w:shd w:val="clear" w:color="auto" w:fill="FFFFFF"/>
          <w:lang w:eastAsia="ru-RU"/>
        </w:rPr>
        <w:t>Практико-ориентируемые задания</w:t>
      </w:r>
    </w:p>
    <w:p w:rsidR="00780F49" w:rsidRPr="00780F49" w:rsidRDefault="00780F49" w:rsidP="00780F49">
      <w:pPr>
        <w:spacing w:after="0" w:line="276" w:lineRule="auto"/>
        <w:jc w:val="center"/>
        <w:rPr>
          <w:rFonts w:ascii="Times New Roman" w:eastAsia="Times New Roman" w:hAnsi="Times New Roman" w:cs="Times New Roman"/>
          <w:b/>
          <w:color w:val="202124"/>
          <w:sz w:val="28"/>
          <w:szCs w:val="28"/>
          <w:shd w:val="clear" w:color="auto" w:fill="FFFFFF"/>
          <w:lang w:eastAsia="ru-RU"/>
        </w:rPr>
      </w:pPr>
    </w:p>
    <w:p w:rsidR="00780F49" w:rsidRPr="00780F49" w:rsidRDefault="00780F49" w:rsidP="00780F49">
      <w:pPr>
        <w:spacing w:after="0" w:line="276" w:lineRule="auto"/>
        <w:jc w:val="both"/>
        <w:rPr>
          <w:rFonts w:ascii="Times New Roman" w:eastAsia="Times New Roman" w:hAnsi="Times New Roman" w:cs="Times New Roman"/>
          <w:color w:val="202124"/>
          <w:sz w:val="28"/>
          <w:szCs w:val="28"/>
          <w:shd w:val="clear" w:color="auto" w:fill="FFFFFF"/>
          <w:lang w:eastAsia="ru-RU"/>
        </w:rPr>
      </w:pPr>
      <w:r w:rsidRPr="00780F49">
        <w:rPr>
          <w:rFonts w:ascii="Times New Roman" w:eastAsia="Times New Roman" w:hAnsi="Times New Roman" w:cs="Times New Roman"/>
          <w:b/>
          <w:color w:val="202124"/>
          <w:sz w:val="28"/>
          <w:szCs w:val="28"/>
          <w:shd w:val="clear" w:color="auto" w:fill="FFFFFF"/>
          <w:lang w:eastAsia="ru-RU"/>
        </w:rPr>
        <w:t>Задание 1</w:t>
      </w:r>
      <w:r>
        <w:rPr>
          <w:rFonts w:ascii="Times New Roman" w:eastAsia="Times New Roman" w:hAnsi="Times New Roman" w:cs="Times New Roman"/>
          <w:b/>
          <w:color w:val="202124"/>
          <w:sz w:val="28"/>
          <w:szCs w:val="28"/>
          <w:shd w:val="clear" w:color="auto" w:fill="FFFFFF"/>
          <w:lang w:eastAsia="ru-RU"/>
        </w:rPr>
        <w:t>.1</w:t>
      </w:r>
      <w:r w:rsidRPr="00780F49">
        <w:rPr>
          <w:rFonts w:ascii="Times New Roman" w:eastAsia="Times New Roman" w:hAnsi="Times New Roman" w:cs="Times New Roman"/>
          <w:color w:val="202124"/>
          <w:sz w:val="28"/>
          <w:szCs w:val="28"/>
          <w:shd w:val="clear" w:color="auto" w:fill="FFFFFF"/>
          <w:lang w:eastAsia="ru-RU"/>
        </w:rPr>
        <w:t xml:space="preserve">. </w:t>
      </w:r>
      <w:proofErr w:type="spellStart"/>
      <w:r w:rsidRPr="00780F49">
        <w:rPr>
          <w:rFonts w:ascii="Times New Roman" w:eastAsia="Times New Roman" w:hAnsi="Times New Roman" w:cs="Times New Roman"/>
          <w:color w:val="202124"/>
          <w:sz w:val="28"/>
          <w:szCs w:val="28"/>
          <w:shd w:val="clear" w:color="auto" w:fill="FFFFFF"/>
          <w:lang w:eastAsia="ru-RU"/>
        </w:rPr>
        <w:t>Абрикосовы</w:t>
      </w:r>
      <w:proofErr w:type="spellEnd"/>
      <w:r w:rsidRPr="00780F49">
        <w:rPr>
          <w:rFonts w:ascii="Times New Roman" w:eastAsia="Times New Roman" w:hAnsi="Times New Roman" w:cs="Times New Roman"/>
          <w:color w:val="202124"/>
          <w:sz w:val="28"/>
          <w:szCs w:val="28"/>
          <w:shd w:val="clear" w:color="auto" w:fill="FFFFFF"/>
          <w:lang w:eastAsia="ru-RU"/>
        </w:rPr>
        <w:t xml:space="preserve"> – одни из крупнейших производителей кондитерских изделий в Российской империи, известные благотворители и меценаты. Найдите в экспозиции коробку из-под соломки производства Абрикосовых, изучите дополнительную информацию и укажите, при помощи какой технологии производилась её роспись. Подумайте, в чем заключался маркетинговый ход по продаже продукции в жестяных коробках? </w:t>
      </w:r>
    </w:p>
    <w:p w:rsidR="00780F49" w:rsidRPr="00780F49" w:rsidRDefault="00780F49" w:rsidP="00780F49">
      <w:pPr>
        <w:spacing w:after="0" w:line="276" w:lineRule="auto"/>
        <w:jc w:val="center"/>
        <w:rPr>
          <w:rFonts w:ascii="Times New Roman" w:eastAsia="Times New Roman" w:hAnsi="Times New Roman" w:cs="Times New Roman"/>
          <w:color w:val="202124"/>
          <w:sz w:val="28"/>
          <w:szCs w:val="28"/>
          <w:shd w:val="clear" w:color="auto" w:fill="FFFFFF"/>
          <w:lang w:eastAsia="ru-RU"/>
        </w:rPr>
      </w:pPr>
      <w:r w:rsidRPr="00780F49">
        <w:rPr>
          <w:rFonts w:ascii="Times New Roman" w:eastAsia="Times New Roman" w:hAnsi="Times New Roman" w:cs="Times New Roman"/>
          <w:noProof/>
          <w:color w:val="202124"/>
          <w:sz w:val="28"/>
          <w:szCs w:val="28"/>
          <w:shd w:val="clear" w:color="auto" w:fill="FFFFFF"/>
          <w:lang w:eastAsia="ru-RU"/>
        </w:rPr>
        <w:drawing>
          <wp:inline distT="0" distB="0" distL="0" distR="0" wp14:anchorId="55949C5C" wp14:editId="413F678A">
            <wp:extent cx="1800225" cy="1800225"/>
            <wp:effectExtent l="19050" t="0" r="9525" b="0"/>
            <wp:docPr id="2" name="Рисунок 9" descr="qrcode_921819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9218190_.jpg"/>
                    <pic:cNvPicPr/>
                  </pic:nvPicPr>
                  <pic:blipFill>
                    <a:blip r:embed="rId22" cstate="print"/>
                    <a:stretch>
                      <a:fillRect/>
                    </a:stretch>
                  </pic:blipFill>
                  <pic:spPr>
                    <a:xfrm>
                      <a:off x="0" y="0"/>
                      <a:ext cx="1798918" cy="1798918"/>
                    </a:xfrm>
                    <a:prstGeom prst="rect">
                      <a:avLst/>
                    </a:prstGeom>
                  </pic:spPr>
                </pic:pic>
              </a:graphicData>
            </a:graphic>
          </wp:inline>
        </w:drawing>
      </w:r>
    </w:p>
    <w:p w:rsidR="00780F49" w:rsidRPr="00780F49" w:rsidRDefault="00780F49" w:rsidP="00780F49">
      <w:pP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pBdr>
          <w:top w:val="single" w:sz="6" w:space="1" w:color="auto"/>
          <w:bottom w:val="single" w:sz="6" w:space="1" w:color="auto"/>
        </w:pBd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pBdr>
          <w:bottom w:val="single" w:sz="6" w:space="1" w:color="auto"/>
        </w:pBd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spacing w:after="0" w:line="276" w:lineRule="auto"/>
        <w:jc w:val="both"/>
        <w:rPr>
          <w:rFonts w:ascii="Times New Roman" w:eastAsia="Times New Roman" w:hAnsi="Times New Roman" w:cs="Times New Roman"/>
          <w:color w:val="202124"/>
          <w:sz w:val="28"/>
          <w:szCs w:val="28"/>
          <w:shd w:val="clear" w:color="auto" w:fill="FFFFFF"/>
          <w:lang w:eastAsia="ru-RU"/>
        </w:rPr>
      </w:pPr>
      <w:r w:rsidRPr="00780F49">
        <w:rPr>
          <w:rFonts w:ascii="Times New Roman" w:eastAsia="Times New Roman" w:hAnsi="Times New Roman" w:cs="Times New Roman"/>
          <w:i/>
          <w:noProof/>
          <w:color w:val="FF0000"/>
          <w:sz w:val="28"/>
          <w:lang w:eastAsia="ru-RU"/>
        </w:rPr>
        <w:t>Технология росписи коробки –хромолитографическая печать по жести. Маркетинговый ход заключается в том, что коробки были практичными и удобными для дальнейшего использования в качестве емкостей по хранению предметов домашнего быта, и украшали дом.</w:t>
      </w:r>
    </w:p>
    <w:p w:rsidR="00780F49" w:rsidRPr="00780F49" w:rsidRDefault="00780F49" w:rsidP="00780F49">
      <w:pPr>
        <w:spacing w:after="0" w:line="276" w:lineRule="auto"/>
        <w:jc w:val="both"/>
        <w:rPr>
          <w:rFonts w:ascii="Times New Roman" w:eastAsia="Times New Roman" w:hAnsi="Times New Roman" w:cs="Times New Roman"/>
          <w:color w:val="202124"/>
          <w:sz w:val="28"/>
          <w:szCs w:val="28"/>
          <w:shd w:val="clear" w:color="auto" w:fill="FFFFFF"/>
          <w:lang w:eastAsia="ru-RU"/>
        </w:rPr>
      </w:pPr>
      <w:r>
        <w:rPr>
          <w:rFonts w:ascii="Times New Roman" w:eastAsia="Times New Roman" w:hAnsi="Times New Roman" w:cs="Times New Roman"/>
          <w:b/>
          <w:color w:val="202124"/>
          <w:sz w:val="28"/>
          <w:szCs w:val="28"/>
          <w:shd w:val="clear" w:color="auto" w:fill="FFFFFF"/>
          <w:lang w:eastAsia="ru-RU"/>
        </w:rPr>
        <w:t>1</w:t>
      </w:r>
      <w:r w:rsidRPr="00780F49">
        <w:rPr>
          <w:rFonts w:ascii="Times New Roman" w:eastAsia="Times New Roman" w:hAnsi="Times New Roman" w:cs="Times New Roman"/>
          <w:b/>
          <w:color w:val="202124"/>
          <w:sz w:val="28"/>
          <w:szCs w:val="28"/>
          <w:shd w:val="clear" w:color="auto" w:fill="FFFFFF"/>
          <w:lang w:eastAsia="ru-RU"/>
        </w:rPr>
        <w:t xml:space="preserve">.2. </w:t>
      </w:r>
      <w:r w:rsidRPr="00780F49">
        <w:rPr>
          <w:rFonts w:ascii="Times New Roman" w:eastAsia="Times New Roman" w:hAnsi="Times New Roman" w:cs="Times New Roman"/>
          <w:color w:val="202124"/>
          <w:sz w:val="28"/>
          <w:szCs w:val="28"/>
          <w:shd w:val="clear" w:color="auto" w:fill="FFFFFF"/>
          <w:lang w:eastAsia="ru-RU"/>
        </w:rPr>
        <w:t>Запишите историческое и современное название фабрики Абрикосовых.</w:t>
      </w:r>
    </w:p>
    <w:p w:rsidR="00780F49" w:rsidRPr="00780F49" w:rsidRDefault="00780F49" w:rsidP="00780F49">
      <w:pPr>
        <w:pBdr>
          <w:bottom w:val="single" w:sz="6" w:space="1" w:color="auto"/>
        </w:pBd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spacing w:after="0" w:line="276" w:lineRule="auto"/>
        <w:jc w:val="both"/>
        <w:rPr>
          <w:rFonts w:ascii="Times New Roman" w:eastAsia="Times New Roman" w:hAnsi="Times New Roman" w:cs="Times New Roman"/>
          <w:i/>
          <w:noProof/>
          <w:color w:val="FF0000"/>
          <w:sz w:val="28"/>
          <w:lang w:eastAsia="ru-RU"/>
        </w:rPr>
      </w:pPr>
      <w:r w:rsidRPr="00780F49">
        <w:rPr>
          <w:rFonts w:ascii="Times New Roman" w:eastAsia="Times New Roman" w:hAnsi="Times New Roman" w:cs="Times New Roman"/>
          <w:i/>
          <w:noProof/>
          <w:color w:val="FF0000"/>
          <w:sz w:val="28"/>
          <w:lang w:eastAsia="ru-RU"/>
        </w:rPr>
        <w:t xml:space="preserve">Историческое название – «Товарищество А.И. Абрикосова сыновей», современное – Кондитерский концерн «Бабаевский». </w:t>
      </w:r>
    </w:p>
    <w:p w:rsidR="00780F49" w:rsidRPr="00780F49" w:rsidRDefault="00780F49" w:rsidP="00780F49">
      <w:pPr>
        <w:spacing w:after="0" w:line="276" w:lineRule="auto"/>
        <w:jc w:val="both"/>
        <w:rPr>
          <w:rFonts w:ascii="Times New Roman" w:eastAsia="Times New Roman" w:hAnsi="Times New Roman" w:cs="Times New Roman"/>
          <w:color w:val="202124"/>
          <w:sz w:val="28"/>
          <w:szCs w:val="28"/>
          <w:shd w:val="clear" w:color="auto" w:fill="FFFFFF"/>
          <w:lang w:eastAsia="ru-RU"/>
        </w:rPr>
      </w:pPr>
      <w:r>
        <w:rPr>
          <w:rFonts w:ascii="Times New Roman" w:eastAsia="Times New Roman" w:hAnsi="Times New Roman" w:cs="Times New Roman"/>
          <w:b/>
          <w:color w:val="202124"/>
          <w:sz w:val="28"/>
          <w:szCs w:val="28"/>
          <w:shd w:val="clear" w:color="auto" w:fill="FFFFFF"/>
          <w:lang w:eastAsia="ru-RU"/>
        </w:rPr>
        <w:t>1</w:t>
      </w:r>
      <w:r w:rsidRPr="00780F49">
        <w:rPr>
          <w:rFonts w:ascii="Times New Roman" w:eastAsia="Times New Roman" w:hAnsi="Times New Roman" w:cs="Times New Roman"/>
          <w:b/>
          <w:color w:val="202124"/>
          <w:sz w:val="28"/>
          <w:szCs w:val="28"/>
          <w:shd w:val="clear" w:color="auto" w:fill="FFFFFF"/>
          <w:lang w:eastAsia="ru-RU"/>
        </w:rPr>
        <w:t>.3.</w:t>
      </w:r>
      <w:r w:rsidRPr="00780F49">
        <w:rPr>
          <w:rFonts w:ascii="Times New Roman" w:eastAsia="Times New Roman" w:hAnsi="Times New Roman" w:cs="Times New Roman"/>
          <w:color w:val="202124"/>
          <w:sz w:val="28"/>
          <w:szCs w:val="28"/>
          <w:shd w:val="clear" w:color="auto" w:fill="FFFFFF"/>
          <w:lang w:eastAsia="ru-RU"/>
        </w:rPr>
        <w:t xml:space="preserve"> В настоящее время в Москве существует переулок, названный в честь одного из представителей семьи Абрикосовых, известного советского врача. Найдите в зале, посвященном финансовой истории, на карте Москвы начала ХХ в. расположение переулка и укажите цифру, под которой он находится. Укажите историческое и современное название данного переулка и организацию, в честь которой он был назван в дореволюционный период.</w:t>
      </w:r>
    </w:p>
    <w:p w:rsidR="00780F49" w:rsidRPr="00780F49" w:rsidRDefault="00780F49" w:rsidP="00780F49">
      <w:pP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pBdr>
          <w:top w:val="single" w:sz="6" w:space="1" w:color="auto"/>
          <w:bottom w:val="single" w:sz="6" w:space="1" w:color="auto"/>
        </w:pBd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pBdr>
          <w:bottom w:val="single" w:sz="6" w:space="1" w:color="auto"/>
        </w:pBdr>
        <w:spacing w:after="0" w:line="276" w:lineRule="auto"/>
        <w:jc w:val="both"/>
        <w:rPr>
          <w:rFonts w:ascii="Times New Roman" w:eastAsia="Times New Roman" w:hAnsi="Times New Roman" w:cs="Times New Roman"/>
          <w:color w:val="202124"/>
          <w:sz w:val="28"/>
          <w:szCs w:val="28"/>
          <w:shd w:val="clear" w:color="auto" w:fill="FFFFFF"/>
          <w:lang w:eastAsia="ru-RU"/>
        </w:rPr>
      </w:pPr>
    </w:p>
    <w:p w:rsidR="00780F49" w:rsidRPr="00780F49" w:rsidRDefault="00780F49" w:rsidP="00780F49">
      <w:pPr>
        <w:spacing w:after="0" w:line="276" w:lineRule="auto"/>
        <w:jc w:val="both"/>
        <w:rPr>
          <w:rFonts w:ascii="Times New Roman" w:eastAsia="Times New Roman" w:hAnsi="Times New Roman" w:cs="Times New Roman"/>
          <w:i/>
          <w:noProof/>
          <w:color w:val="FF0000"/>
          <w:sz w:val="28"/>
          <w:lang w:eastAsia="ru-RU"/>
        </w:rPr>
      </w:pPr>
      <w:r w:rsidRPr="00780F49">
        <w:rPr>
          <w:rFonts w:ascii="Times New Roman" w:eastAsia="Times New Roman" w:hAnsi="Times New Roman" w:cs="Times New Roman"/>
          <w:i/>
          <w:noProof/>
          <w:color w:val="FF0000"/>
          <w:sz w:val="28"/>
          <w:lang w:eastAsia="ru-RU"/>
        </w:rPr>
        <w:t xml:space="preserve">На карте цифра 3. Историческое название – 2-й Клинический переулок, получил </w:t>
      </w:r>
    </w:p>
    <w:p w:rsidR="00780F49" w:rsidRPr="00780F49" w:rsidRDefault="00780F49" w:rsidP="00780F49">
      <w:pPr>
        <w:spacing w:after="0" w:line="276" w:lineRule="auto"/>
        <w:jc w:val="both"/>
        <w:rPr>
          <w:rFonts w:ascii="Times New Roman" w:eastAsia="Times New Roman" w:hAnsi="Times New Roman" w:cs="Times New Roman"/>
          <w:i/>
          <w:noProof/>
          <w:color w:val="FF0000"/>
          <w:sz w:val="28"/>
          <w:lang w:eastAsia="ru-RU"/>
        </w:rPr>
      </w:pPr>
      <w:r w:rsidRPr="00780F49">
        <w:rPr>
          <w:rFonts w:ascii="Times New Roman" w:eastAsia="Times New Roman" w:hAnsi="Times New Roman" w:cs="Times New Roman"/>
          <w:i/>
          <w:noProof/>
          <w:color w:val="FF0000"/>
          <w:sz w:val="28"/>
          <w:lang w:eastAsia="ru-RU"/>
        </w:rPr>
        <w:lastRenderedPageBreak/>
        <w:t>название вследсвтие застройки района Девичьего поля университетскими клиниками. Современное название – Абрикосовский переулок.</w:t>
      </w:r>
    </w:p>
    <w:p w:rsidR="004B1DBD" w:rsidRPr="004B1DBD" w:rsidRDefault="004B1DBD" w:rsidP="004B1DBD">
      <w:pPr>
        <w:shd w:val="clear" w:color="auto" w:fill="FFFFFF"/>
        <w:spacing w:after="0" w:line="240" w:lineRule="auto"/>
        <w:jc w:val="both"/>
        <w:rPr>
          <w:rFonts w:ascii="Times New Roman" w:eastAsia="Times New Roman" w:hAnsi="Times New Roman" w:cs="Times New Roman"/>
          <w:sz w:val="28"/>
          <w:szCs w:val="23"/>
          <w:lang w:eastAsia="ru-RU"/>
        </w:rPr>
      </w:pPr>
    </w:p>
    <w:p w:rsidR="00397CCE" w:rsidRDefault="00780F49">
      <w:r w:rsidRPr="00024841">
        <w:rPr>
          <w:noProof/>
          <w:lang w:eastAsia="ru-RU"/>
        </w:rPr>
        <w:drawing>
          <wp:inline distT="0" distB="0" distL="0" distR="0" wp14:anchorId="5129440E" wp14:editId="3724A19B">
            <wp:extent cx="6120130" cy="8134224"/>
            <wp:effectExtent l="0" t="0" r="0" b="635"/>
            <wp:docPr id="5" name="Рисунок 6" descr="Moscow_map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ow_map_1912.jpg"/>
                    <pic:cNvPicPr/>
                  </pic:nvPicPr>
                  <pic:blipFill>
                    <a:blip r:embed="rId23"/>
                    <a:stretch>
                      <a:fillRect/>
                    </a:stretch>
                  </pic:blipFill>
                  <pic:spPr>
                    <a:xfrm>
                      <a:off x="0" y="0"/>
                      <a:ext cx="6120130" cy="8134224"/>
                    </a:xfrm>
                    <a:prstGeom prst="rect">
                      <a:avLst/>
                    </a:prstGeom>
                  </pic:spPr>
                </pic:pic>
              </a:graphicData>
            </a:graphic>
          </wp:inline>
        </w:drawing>
      </w:r>
    </w:p>
    <w:sectPr w:rsidR="00397CCE" w:rsidSect="0071123A">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544BAB"/>
    <w:multiLevelType w:val="hybridMultilevel"/>
    <w:tmpl w:val="85A48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D156FD"/>
    <w:multiLevelType w:val="hybridMultilevel"/>
    <w:tmpl w:val="F4D41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E5A"/>
    <w:rsid w:val="00117CDB"/>
    <w:rsid w:val="001955BE"/>
    <w:rsid w:val="001F1139"/>
    <w:rsid w:val="002E7F91"/>
    <w:rsid w:val="00350B88"/>
    <w:rsid w:val="00351F9B"/>
    <w:rsid w:val="003740EF"/>
    <w:rsid w:val="00397CCE"/>
    <w:rsid w:val="003C32F2"/>
    <w:rsid w:val="003D492D"/>
    <w:rsid w:val="004779AE"/>
    <w:rsid w:val="004B1DBD"/>
    <w:rsid w:val="004C53EA"/>
    <w:rsid w:val="005109C2"/>
    <w:rsid w:val="00532440"/>
    <w:rsid w:val="00545BA7"/>
    <w:rsid w:val="00555083"/>
    <w:rsid w:val="00572AF0"/>
    <w:rsid w:val="00660E78"/>
    <w:rsid w:val="00673F56"/>
    <w:rsid w:val="006D3E5A"/>
    <w:rsid w:val="006E2841"/>
    <w:rsid w:val="006F1951"/>
    <w:rsid w:val="0071123A"/>
    <w:rsid w:val="00780F49"/>
    <w:rsid w:val="007B048F"/>
    <w:rsid w:val="00884448"/>
    <w:rsid w:val="008E4E32"/>
    <w:rsid w:val="00932610"/>
    <w:rsid w:val="00A51C59"/>
    <w:rsid w:val="00A60D08"/>
    <w:rsid w:val="00A94355"/>
    <w:rsid w:val="00B731B9"/>
    <w:rsid w:val="00B96367"/>
    <w:rsid w:val="00C5709A"/>
    <w:rsid w:val="00C722A5"/>
    <w:rsid w:val="00CB6374"/>
    <w:rsid w:val="00D12302"/>
    <w:rsid w:val="00D84268"/>
    <w:rsid w:val="00DC12FF"/>
    <w:rsid w:val="00DD3235"/>
    <w:rsid w:val="00EA1603"/>
    <w:rsid w:val="00EF36DB"/>
    <w:rsid w:val="00F94A58"/>
    <w:rsid w:val="00F97491"/>
    <w:rsid w:val="00FC2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1ED2A8-B168-4274-A1F2-2BE8F876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B1DB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4B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3216</Words>
  <Characters>18337</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Карпинчик</dc:creator>
  <cp:keywords/>
  <dc:description/>
  <cp:lastModifiedBy>Берникова Людмила Васильевна</cp:lastModifiedBy>
  <cp:revision>2</cp:revision>
  <dcterms:created xsi:type="dcterms:W3CDTF">2024-10-02T13:08:00Z</dcterms:created>
  <dcterms:modified xsi:type="dcterms:W3CDTF">2024-10-02T13:08:00Z</dcterms:modified>
</cp:coreProperties>
</file>