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A8" w:rsidRPr="00A85FA8" w:rsidRDefault="00A85FA8" w:rsidP="00927A11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>Рыбы защищаются</w:t>
      </w:r>
    </w:p>
    <w:p w:rsidR="00A85FA8" w:rsidRPr="00A85FA8" w:rsidRDefault="00A85FA8" w:rsidP="00927A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FA8" w:rsidRPr="00A85FA8" w:rsidRDefault="00A85FA8" w:rsidP="00927A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sz w:val="28"/>
          <w:szCs w:val="28"/>
        </w:rPr>
        <w:t>1. Маскировка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5FA8">
        <w:rPr>
          <w:rFonts w:ascii="Times New Roman" w:hAnsi="Times New Roman"/>
          <w:i/>
          <w:sz w:val="28"/>
          <w:szCs w:val="28"/>
        </w:rPr>
        <w:t>А) Защитная окраска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sz w:val="28"/>
          <w:szCs w:val="28"/>
        </w:rPr>
        <w:t xml:space="preserve">Большинство мелких рыбок, живущих среди кораллов, имеют яркую пёструю окраску, и среди таких же ярких коралловых «зарослей» их нелегко заметить. </w:t>
      </w:r>
    </w:p>
    <w:p w:rsidR="00CF7279" w:rsidRPr="00A85FA8" w:rsidRDefault="00CF7279" w:rsidP="00927A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85FA8">
        <w:rPr>
          <w:rFonts w:ascii="Times New Roman" w:hAnsi="Times New Roman"/>
          <w:i/>
          <w:sz w:val="28"/>
          <w:szCs w:val="28"/>
        </w:rPr>
        <w:t>Б) Мимикрия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>Морской конёк.</w:t>
      </w:r>
      <w:r w:rsidRPr="00A85FA8">
        <w:rPr>
          <w:rFonts w:ascii="Times New Roman" w:hAnsi="Times New Roman"/>
          <w:sz w:val="28"/>
          <w:szCs w:val="28"/>
        </w:rPr>
        <w:t xml:space="preserve"> Эта небольшая рыбка обвивает гибким кончиком хвоста веточку водоросли и меняет свою окраску в тон растения, к которому прикрепилась. 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 xml:space="preserve">Камбала – </w:t>
      </w:r>
      <w:r w:rsidRPr="00A85FA8">
        <w:rPr>
          <w:rFonts w:ascii="Times New Roman" w:hAnsi="Times New Roman"/>
          <w:sz w:val="28"/>
          <w:szCs w:val="28"/>
        </w:rPr>
        <w:t>мастер перевоплощений. Если аквариум с камбалой поставить на шахматную доску, то на спине рыбы появятся клетки. А отдыхающую на дне</w:t>
      </w:r>
      <w:r w:rsidR="00927A11">
        <w:rPr>
          <w:rFonts w:ascii="Times New Roman" w:hAnsi="Times New Roman"/>
          <w:sz w:val="28"/>
          <w:szCs w:val="28"/>
        </w:rPr>
        <w:t xml:space="preserve"> среди песка или камней камбалу</w:t>
      </w:r>
      <w:r w:rsidRPr="00A85FA8">
        <w:rPr>
          <w:rFonts w:ascii="Times New Roman" w:hAnsi="Times New Roman"/>
          <w:sz w:val="28"/>
          <w:szCs w:val="28"/>
        </w:rPr>
        <w:t xml:space="preserve"> можно заметить только когда она начнёт шевелиться. 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 xml:space="preserve">Японская морская собачка </w:t>
      </w:r>
      <w:r w:rsidRPr="00A85FA8">
        <w:rPr>
          <w:rFonts w:ascii="Times New Roman" w:hAnsi="Times New Roman"/>
          <w:sz w:val="28"/>
          <w:szCs w:val="28"/>
        </w:rPr>
        <w:t>– небольшая хищная рыбка, у которой множество кожных выростов на передней час</w:t>
      </w:r>
      <w:r w:rsidR="00927A11">
        <w:rPr>
          <w:rFonts w:ascii="Times New Roman" w:hAnsi="Times New Roman"/>
          <w:sz w:val="28"/>
          <w:szCs w:val="28"/>
        </w:rPr>
        <w:t>ти тела. Обычно она прячется от</w:t>
      </w:r>
      <w:r w:rsidR="00927A11">
        <w:rPr>
          <w:rFonts w:ascii="Times New Roman" w:hAnsi="Times New Roman"/>
          <w:sz w:val="28"/>
          <w:szCs w:val="28"/>
          <w:lang w:val="en-US"/>
        </w:rPr>
        <w:t> </w:t>
      </w:r>
      <w:r w:rsidRPr="00A85FA8">
        <w:rPr>
          <w:rFonts w:ascii="Times New Roman" w:hAnsi="Times New Roman"/>
          <w:sz w:val="28"/>
          <w:szCs w:val="28"/>
        </w:rPr>
        <w:t>крупных хищников среди камней, сливаясь с фоном, и в то же время сама подстерегает добычу.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5FA8">
        <w:rPr>
          <w:rFonts w:ascii="Times New Roman" w:hAnsi="Times New Roman"/>
          <w:i/>
          <w:sz w:val="28"/>
          <w:szCs w:val="28"/>
        </w:rPr>
        <w:t>В) Закапывание в грунт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sz w:val="28"/>
          <w:szCs w:val="28"/>
        </w:rPr>
        <w:t>Многие рыбы закапываются в грунт, чтобы стать незаметными не только для хищника, но и для потенциальной жертвы (камбалы, скаты).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5FA8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A85FA8">
        <w:rPr>
          <w:rFonts w:ascii="Times New Roman" w:hAnsi="Times New Roman"/>
          <w:i/>
          <w:sz w:val="28"/>
          <w:szCs w:val="28"/>
        </w:rPr>
        <w:t>Стайность</w:t>
      </w:r>
      <w:proofErr w:type="spellEnd"/>
    </w:p>
    <w:p w:rsidR="00CF7279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sz w:val="28"/>
          <w:szCs w:val="28"/>
        </w:rPr>
        <w:t>Многие рыбы сбиваются в стаи, небольшому хищнику трудно сосредоточиться и выбрать себе жертву. Рыбы в таких стаях двигаются согласованно, одновременно меняя направление (сельдь).</w:t>
      </w:r>
    </w:p>
    <w:p w:rsidR="00CF7279" w:rsidRDefault="00CF7279" w:rsidP="00927A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85FA8" w:rsidRPr="00A85FA8" w:rsidRDefault="00A85FA8" w:rsidP="00927A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sz w:val="28"/>
          <w:szCs w:val="28"/>
        </w:rPr>
        <w:t>2. Сотрудничество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5FA8">
        <w:rPr>
          <w:rFonts w:ascii="Times New Roman" w:hAnsi="Times New Roman"/>
          <w:i/>
          <w:sz w:val="28"/>
          <w:szCs w:val="28"/>
        </w:rPr>
        <w:t xml:space="preserve">А) Симбиоз </w:t>
      </w:r>
      <w:proofErr w:type="spellStart"/>
      <w:r w:rsidRPr="00A85FA8">
        <w:rPr>
          <w:rFonts w:ascii="Times New Roman" w:hAnsi="Times New Roman"/>
          <w:i/>
          <w:sz w:val="28"/>
          <w:szCs w:val="28"/>
        </w:rPr>
        <w:t>анемоновых</w:t>
      </w:r>
      <w:proofErr w:type="spellEnd"/>
      <w:r w:rsidRPr="00A85FA8">
        <w:rPr>
          <w:rFonts w:ascii="Times New Roman" w:hAnsi="Times New Roman"/>
          <w:i/>
          <w:sz w:val="28"/>
          <w:szCs w:val="28"/>
        </w:rPr>
        <w:t xml:space="preserve"> рыбок и кораллов 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>Рыбки-клоуны</w:t>
      </w:r>
      <w:r w:rsidRPr="00A85FA8">
        <w:rPr>
          <w:rFonts w:ascii="Times New Roman" w:hAnsi="Times New Roman"/>
          <w:sz w:val="28"/>
          <w:szCs w:val="28"/>
        </w:rPr>
        <w:t xml:space="preserve"> прячутся среди щупалец</w:t>
      </w:r>
      <w:r w:rsidR="00927A11">
        <w:rPr>
          <w:rFonts w:ascii="Times New Roman" w:hAnsi="Times New Roman"/>
          <w:sz w:val="28"/>
          <w:szCs w:val="28"/>
        </w:rPr>
        <w:t xml:space="preserve"> анемонов, чей яд для них не</w:t>
      </w:r>
      <w:r w:rsidRPr="00A85FA8">
        <w:rPr>
          <w:rFonts w:ascii="Times New Roman" w:hAnsi="Times New Roman"/>
          <w:sz w:val="28"/>
          <w:szCs w:val="28"/>
        </w:rPr>
        <w:t>опасен, а анемоны питаются остатками с «рыбьего стола».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5FA8">
        <w:rPr>
          <w:rFonts w:ascii="Times New Roman" w:hAnsi="Times New Roman"/>
          <w:i/>
          <w:sz w:val="28"/>
          <w:szCs w:val="28"/>
        </w:rPr>
        <w:t>Б) «Жизнь под прикрытием»</w:t>
      </w:r>
    </w:p>
    <w:p w:rsidR="00CF7279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 xml:space="preserve">Рыбы-прилипалы </w:t>
      </w:r>
      <w:r w:rsidRPr="00A85FA8">
        <w:rPr>
          <w:rFonts w:ascii="Times New Roman" w:hAnsi="Times New Roman"/>
          <w:sz w:val="28"/>
          <w:szCs w:val="28"/>
        </w:rPr>
        <w:t>прикрепляются к большой хищной рыбе и плавают под такой защитой на большие расстояния. При это</w:t>
      </w:r>
      <w:r w:rsidR="00927A11">
        <w:rPr>
          <w:rFonts w:ascii="Times New Roman" w:hAnsi="Times New Roman"/>
          <w:sz w:val="28"/>
          <w:szCs w:val="28"/>
        </w:rPr>
        <w:t>м они очищают кожу «хозяина» от</w:t>
      </w:r>
      <w:r w:rsidR="00927A11">
        <w:rPr>
          <w:rFonts w:ascii="Times New Roman" w:hAnsi="Times New Roman"/>
          <w:sz w:val="28"/>
          <w:szCs w:val="28"/>
          <w:lang w:val="en-US"/>
        </w:rPr>
        <w:t> </w:t>
      </w:r>
      <w:r w:rsidRPr="00A85FA8">
        <w:rPr>
          <w:rFonts w:ascii="Times New Roman" w:hAnsi="Times New Roman"/>
          <w:sz w:val="28"/>
          <w:szCs w:val="28"/>
        </w:rPr>
        <w:t>паразитов.</w:t>
      </w:r>
    </w:p>
    <w:p w:rsidR="00A85FA8" w:rsidRDefault="00A85FA8" w:rsidP="00927A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85FA8" w:rsidRPr="00A85FA8" w:rsidRDefault="00A85FA8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sz w:val="28"/>
          <w:szCs w:val="28"/>
        </w:rPr>
        <w:t>3. Колючая защита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5FA8">
        <w:rPr>
          <w:rFonts w:ascii="Times New Roman" w:hAnsi="Times New Roman"/>
          <w:i/>
          <w:sz w:val="28"/>
          <w:szCs w:val="28"/>
        </w:rPr>
        <w:t>А) Разнообразные колючие выросты на теле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 xml:space="preserve">Рыбы-хирурги </w:t>
      </w:r>
      <w:r w:rsidRPr="00A85FA8">
        <w:rPr>
          <w:rFonts w:ascii="Times New Roman" w:hAnsi="Times New Roman"/>
          <w:sz w:val="28"/>
          <w:szCs w:val="28"/>
        </w:rPr>
        <w:t>при приближении хищника расправляют свои острые, как скальпель хирурга, колючки, расположенные в основании хвоста.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 xml:space="preserve">Рыбы-ангелы </w:t>
      </w:r>
      <w:r w:rsidRPr="00A85FA8">
        <w:rPr>
          <w:rFonts w:ascii="Times New Roman" w:hAnsi="Times New Roman"/>
          <w:sz w:val="28"/>
          <w:szCs w:val="28"/>
        </w:rPr>
        <w:t xml:space="preserve">имеют на жаберных крышках острые выросты, направленные назад. 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 xml:space="preserve">Рыбы-ежи </w:t>
      </w:r>
      <w:r w:rsidRPr="00A85FA8">
        <w:rPr>
          <w:rFonts w:ascii="Times New Roman" w:hAnsi="Times New Roman"/>
          <w:sz w:val="28"/>
          <w:szCs w:val="28"/>
        </w:rPr>
        <w:t>при опа</w:t>
      </w:r>
      <w:r w:rsidR="00927A11">
        <w:rPr>
          <w:rFonts w:ascii="Times New Roman" w:hAnsi="Times New Roman"/>
          <w:sz w:val="28"/>
          <w:szCs w:val="28"/>
        </w:rPr>
        <w:t>сности глотают воду, наполняя ею</w:t>
      </w:r>
      <w:r w:rsidRPr="00A85FA8">
        <w:rPr>
          <w:rFonts w:ascii="Times New Roman" w:hAnsi="Times New Roman"/>
          <w:sz w:val="28"/>
          <w:szCs w:val="28"/>
        </w:rPr>
        <w:t xml:space="preserve"> специальный резервуар, соединённый с желудком</w:t>
      </w:r>
      <w:r w:rsidR="00927A11">
        <w:rPr>
          <w:rFonts w:ascii="Times New Roman" w:hAnsi="Times New Roman"/>
          <w:sz w:val="28"/>
          <w:szCs w:val="28"/>
        </w:rPr>
        <w:t>,</w:t>
      </w:r>
      <w:r w:rsidRPr="00A85FA8">
        <w:rPr>
          <w:rFonts w:ascii="Times New Roman" w:hAnsi="Times New Roman"/>
          <w:sz w:val="28"/>
          <w:szCs w:val="28"/>
        </w:rPr>
        <w:t xml:space="preserve"> и становятся круглыми, как шар. Колючки, </w:t>
      </w:r>
      <w:r w:rsidRPr="00A85FA8">
        <w:rPr>
          <w:rFonts w:ascii="Times New Roman" w:hAnsi="Times New Roman"/>
          <w:sz w:val="28"/>
          <w:szCs w:val="28"/>
        </w:rPr>
        <w:lastRenderedPageBreak/>
        <w:t>расположенные на коже и в спокойном состоянии незаметные, встают вертикально, и рыба превращается в ежа.</w:t>
      </w:r>
    </w:p>
    <w:p w:rsidR="00CF7279" w:rsidRPr="00A85FA8" w:rsidRDefault="00927A11" w:rsidP="00927A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Б) </w:t>
      </w:r>
      <w:r w:rsidR="00CF7279" w:rsidRPr="00A85FA8">
        <w:rPr>
          <w:rFonts w:ascii="Times New Roman" w:hAnsi="Times New Roman"/>
          <w:i/>
          <w:sz w:val="28"/>
          <w:szCs w:val="28"/>
        </w:rPr>
        <w:t>Использование видоизменённых плавников</w:t>
      </w:r>
    </w:p>
    <w:p w:rsidR="00CF7279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FA8">
        <w:rPr>
          <w:rFonts w:ascii="Times New Roman" w:hAnsi="Times New Roman"/>
          <w:b/>
          <w:sz w:val="28"/>
          <w:szCs w:val="28"/>
        </w:rPr>
        <w:t>Спинороги</w:t>
      </w:r>
      <w:proofErr w:type="spellEnd"/>
      <w:r w:rsidRPr="00A85FA8">
        <w:rPr>
          <w:rFonts w:ascii="Times New Roman" w:hAnsi="Times New Roman"/>
          <w:sz w:val="28"/>
          <w:szCs w:val="28"/>
        </w:rPr>
        <w:t xml:space="preserve"> имеют видоизменённые лучи на спинном и анальном плавниках. Это мощные колючки, кото</w:t>
      </w:r>
      <w:r w:rsidR="00927A11">
        <w:rPr>
          <w:rFonts w:ascii="Times New Roman" w:hAnsi="Times New Roman"/>
          <w:sz w:val="28"/>
          <w:szCs w:val="28"/>
        </w:rPr>
        <w:t xml:space="preserve">рыми </w:t>
      </w:r>
      <w:proofErr w:type="spellStart"/>
      <w:r w:rsidR="00927A11">
        <w:rPr>
          <w:rFonts w:ascii="Times New Roman" w:hAnsi="Times New Roman"/>
          <w:sz w:val="28"/>
          <w:szCs w:val="28"/>
        </w:rPr>
        <w:t>спинороги</w:t>
      </w:r>
      <w:proofErr w:type="spellEnd"/>
      <w:r w:rsidR="00927A11">
        <w:rPr>
          <w:rFonts w:ascii="Times New Roman" w:hAnsi="Times New Roman"/>
          <w:sz w:val="28"/>
          <w:szCs w:val="28"/>
        </w:rPr>
        <w:t xml:space="preserve"> фиксируют себя в </w:t>
      </w:r>
      <w:bookmarkStart w:id="0" w:name="_GoBack"/>
      <w:bookmarkEnd w:id="0"/>
      <w:r w:rsidRPr="00A85FA8">
        <w:rPr>
          <w:rFonts w:ascii="Times New Roman" w:hAnsi="Times New Roman"/>
          <w:sz w:val="28"/>
          <w:szCs w:val="28"/>
        </w:rPr>
        <w:t>расщелинах подводных скал на время отдыха.</w:t>
      </w:r>
    </w:p>
    <w:p w:rsidR="00CF7279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85FA8" w:rsidRPr="00A85FA8" w:rsidRDefault="00A85FA8" w:rsidP="00927A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sz w:val="28"/>
          <w:szCs w:val="28"/>
        </w:rPr>
        <w:t>4. Электрическая защита</w:t>
      </w:r>
    </w:p>
    <w:p w:rsidR="00CF7279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>Электрический скат</w:t>
      </w:r>
      <w:r w:rsidRPr="00A85FA8">
        <w:rPr>
          <w:rFonts w:ascii="Times New Roman" w:hAnsi="Times New Roman"/>
          <w:sz w:val="28"/>
          <w:szCs w:val="28"/>
        </w:rPr>
        <w:t xml:space="preserve"> имеет специальные органы, расположенные у хвоста и около головы.</w:t>
      </w:r>
    </w:p>
    <w:p w:rsidR="00A85FA8" w:rsidRPr="00A85FA8" w:rsidRDefault="00A85FA8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279" w:rsidRPr="00A85FA8" w:rsidRDefault="00A85FA8" w:rsidP="00927A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sz w:val="28"/>
          <w:szCs w:val="28"/>
        </w:rPr>
        <w:t>5. Химическая защита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>Крылатки</w:t>
      </w:r>
      <w:r w:rsidRPr="00A85FA8">
        <w:rPr>
          <w:rFonts w:ascii="Times New Roman" w:hAnsi="Times New Roman"/>
          <w:sz w:val="28"/>
          <w:szCs w:val="28"/>
        </w:rPr>
        <w:t xml:space="preserve"> имеют ядовитые железы, протоки которых выходят на острые концы лучей плавников. При попадании в ранку яд вызывает сильную боль.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 xml:space="preserve">Кузовки </w:t>
      </w:r>
      <w:r w:rsidRPr="00A85FA8">
        <w:rPr>
          <w:rFonts w:ascii="Times New Roman" w:hAnsi="Times New Roman"/>
          <w:sz w:val="28"/>
          <w:szCs w:val="28"/>
        </w:rPr>
        <w:t xml:space="preserve">при опасности выделяют токсичное вещество, способное убить проплывающую мимо рыбу. Их ткани и органы содержат сильнейший яд – </w:t>
      </w:r>
      <w:proofErr w:type="spellStart"/>
      <w:r w:rsidRPr="00A85FA8">
        <w:rPr>
          <w:rFonts w:ascii="Times New Roman" w:hAnsi="Times New Roman"/>
          <w:sz w:val="28"/>
          <w:szCs w:val="28"/>
        </w:rPr>
        <w:t>тетродотоксин</w:t>
      </w:r>
      <w:proofErr w:type="spellEnd"/>
      <w:r w:rsidRPr="00A85FA8">
        <w:rPr>
          <w:rFonts w:ascii="Times New Roman" w:hAnsi="Times New Roman"/>
          <w:sz w:val="28"/>
          <w:szCs w:val="28"/>
        </w:rPr>
        <w:t xml:space="preserve">, который в тысячи раз токсичнее яда кураре. </w:t>
      </w:r>
    </w:p>
    <w:p w:rsidR="00CF7279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A8">
        <w:rPr>
          <w:rFonts w:ascii="Times New Roman" w:hAnsi="Times New Roman"/>
          <w:b/>
          <w:sz w:val="28"/>
          <w:szCs w:val="28"/>
        </w:rPr>
        <w:t xml:space="preserve">Губаны, </w:t>
      </w:r>
      <w:r w:rsidRPr="00A85FA8">
        <w:rPr>
          <w:rFonts w:ascii="Times New Roman" w:hAnsi="Times New Roman"/>
          <w:sz w:val="28"/>
          <w:szCs w:val="28"/>
        </w:rPr>
        <w:t>устраиваясь на ночлег, закапываются в грунт и окружают себя толстым коконом из ядовитой слизи.</w:t>
      </w:r>
    </w:p>
    <w:p w:rsidR="00BD6961" w:rsidRDefault="00BD6961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96F" w:rsidRPr="00A85FA8" w:rsidRDefault="00CF7279" w:rsidP="0092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85FA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67FFD1B" wp14:editId="271DE607">
            <wp:extent cx="1371600" cy="1456690"/>
            <wp:effectExtent l="0" t="0" r="0" b="0"/>
            <wp:docPr id="1" name="Рисунок 1" descr="dlinnoshipaja-ryba-jozh-ili-dvuzu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linnoshipaja-ryba-jozh-ili-dvuzub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0" r="14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96F" w:rsidRPr="00A85FA8" w:rsidSect="00927A1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68C"/>
    <w:multiLevelType w:val="hybridMultilevel"/>
    <w:tmpl w:val="3E6C3294"/>
    <w:lvl w:ilvl="0" w:tplc="860888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C60AA1"/>
    <w:multiLevelType w:val="hybridMultilevel"/>
    <w:tmpl w:val="9BA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F5"/>
    <w:rsid w:val="00092997"/>
    <w:rsid w:val="0060796F"/>
    <w:rsid w:val="008E67F5"/>
    <w:rsid w:val="00927A11"/>
    <w:rsid w:val="00A85FA8"/>
    <w:rsid w:val="00BD6961"/>
    <w:rsid w:val="00C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27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85F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27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85F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Валерьевна</dc:creator>
  <cp:keywords/>
  <dc:description/>
  <cp:lastModifiedBy>Оксана Ю. Денисова</cp:lastModifiedBy>
  <cp:revision>7</cp:revision>
  <dcterms:created xsi:type="dcterms:W3CDTF">2017-03-22T12:43:00Z</dcterms:created>
  <dcterms:modified xsi:type="dcterms:W3CDTF">2017-09-04T15:23:00Z</dcterms:modified>
</cp:coreProperties>
</file>