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43" w:rsidRPr="00ED1C29" w:rsidRDefault="005A6BF5" w:rsidP="005A6BF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6</w:t>
      </w:r>
    </w:p>
    <w:p w:rsidR="005A6BF5" w:rsidRDefault="005A6BF5" w:rsidP="005A6B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BF5">
        <w:rPr>
          <w:rFonts w:ascii="Times New Roman" w:hAnsi="Times New Roman" w:cs="Times New Roman"/>
          <w:sz w:val="28"/>
          <w:szCs w:val="28"/>
        </w:rPr>
        <w:t>Имеющиеся в водорослях соединения калия, кальция, фосфора, железа, микроэлементы меди, мышьяка, кобальта  используются в сел</w:t>
      </w:r>
      <w:r w:rsidR="00ED1C29">
        <w:rPr>
          <w:rFonts w:ascii="Times New Roman" w:hAnsi="Times New Roman" w:cs="Times New Roman"/>
          <w:sz w:val="28"/>
          <w:szCs w:val="28"/>
        </w:rPr>
        <w:t>ьском хозяйстве. В связи с этим</w:t>
      </w:r>
      <w:bookmarkStart w:id="0" w:name="_GoBack"/>
      <w:bookmarkEnd w:id="0"/>
      <w:r w:rsidRPr="005A6BF5">
        <w:rPr>
          <w:rFonts w:ascii="Times New Roman" w:hAnsi="Times New Roman" w:cs="Times New Roman"/>
          <w:sz w:val="28"/>
          <w:szCs w:val="28"/>
        </w:rPr>
        <w:t xml:space="preserve"> назовите конкретные области применения водорослей в сельском хозяйстве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BF5" w:rsidRPr="005A6BF5" w:rsidRDefault="005A6BF5" w:rsidP="005A6B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0EC006" wp14:editId="50C3F4B4">
            <wp:extent cx="4883741" cy="2822713"/>
            <wp:effectExtent l="0" t="0" r="0" b="0"/>
            <wp:docPr id="1" name="Рисунок 1" descr="http://www.hiwtc.com/photo/products/1/01/08/1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wtc.com/photo/products/1/01/08/108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598" cy="282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BF5" w:rsidRPr="005A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F5"/>
    <w:rsid w:val="005A6BF5"/>
    <w:rsid w:val="00671158"/>
    <w:rsid w:val="00794CC3"/>
    <w:rsid w:val="00A74543"/>
    <w:rsid w:val="00ED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Самойленкова</dc:creator>
  <cp:lastModifiedBy>Оксана Ю. Меренкова</cp:lastModifiedBy>
  <cp:revision>5</cp:revision>
  <dcterms:created xsi:type="dcterms:W3CDTF">2015-09-09T08:29:00Z</dcterms:created>
  <dcterms:modified xsi:type="dcterms:W3CDTF">2015-10-23T12:28:00Z</dcterms:modified>
</cp:coreProperties>
</file>