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ind w:firstLine="72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История дома на Тверской, 14</w:t>
      </w:r>
    </w:p>
    <w:p>
      <w:pPr>
        <w:pStyle w:val="Style21"/>
        <w:ind w:firstLine="72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Style21"/>
        <w:ind w:firstLine="720"/>
        <w:jc w:val="both"/>
        <w:rPr/>
      </w:pPr>
      <w:r>
        <w:rPr>
          <w:rFonts w:cs="Times New Roman" w:ascii="Times New Roman" w:hAnsi="Times New Roman"/>
          <w:color w:val="000000"/>
          <w:sz w:val="28"/>
          <w:szCs w:val="28"/>
        </w:rPr>
        <w:t xml:space="preserve">ГМКЦ «Интеграция» им. Н. А. Островского (до апреля 2017 года ГМЦ «Преодоление» им. Н. А. Островского) находится в доме-памятнике архитектуры и истории </w:t>
      </w:r>
      <w:r>
        <w:rPr>
          <w:rFonts w:cs="Times New Roman" w:ascii="Times New Roman" w:hAnsi="Times New Roman"/>
          <w:color w:val="000000"/>
          <w:sz w:val="28"/>
          <w:szCs w:val="28"/>
          <w:lang w:val="en-US"/>
        </w:rPr>
        <w:t>XVIII</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XX</w:t>
      </w:r>
      <w:r>
        <w:rPr>
          <w:rFonts w:cs="Times New Roman" w:ascii="Times New Roman" w:hAnsi="Times New Roman"/>
          <w:color w:val="000000"/>
          <w:sz w:val="28"/>
          <w:szCs w:val="28"/>
        </w:rPr>
        <w:t xml:space="preserve"> веков. С двухсотлетней судьбой дома связаны имена многих выдающихся людей нашего Отечества.</w:t>
      </w:r>
    </w:p>
    <w:p>
      <w:pPr>
        <w:pStyle w:val="Style21"/>
        <w:ind w:firstLine="720"/>
        <w:jc w:val="both"/>
        <w:rPr/>
      </w:pPr>
      <w:r>
        <w:rPr>
          <w:rFonts w:cs="Times New Roman" w:ascii="Times New Roman" w:hAnsi="Times New Roman"/>
          <w:color w:val="000000"/>
          <w:sz w:val="28"/>
          <w:szCs w:val="28"/>
        </w:rPr>
        <w:t xml:space="preserve">Здание в строгом классическом стиле, с легким шестиколонным портиком было построено по проекту выдающегося зодчего Матвея Федоровича Казакова (1738–1812) для вдовы статс-секретаря императрицы Екатерины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 Екатерины Ивановны Козицкой (1746–1833).</w:t>
      </w:r>
    </w:p>
    <w:p>
      <w:pPr>
        <w:pStyle w:val="Style21"/>
        <w:ind w:firstLine="720"/>
        <w:jc w:val="both"/>
        <w:rPr/>
      </w:pPr>
      <w:r>
        <w:rPr>
          <w:rFonts w:cs="Times New Roman" w:ascii="Times New Roman" w:hAnsi="Times New Roman"/>
          <w:color w:val="000000"/>
          <w:sz w:val="28"/>
          <w:szCs w:val="28"/>
        </w:rPr>
        <w:t xml:space="preserve">Первоначальный облик творения М. Казакова запечатлен на акварели Ф. Алексеева «Вид на Страстную площадь и дом Козицкого в Москве», написанной вскоре после окончания строительства дома в 1800–1801 гг. Дом-дворец изображен в окружении ныне не существующих построек: колокольни церкви Дмитрия Солунского, Триумфальной арки и Страстного монастыря. Дом пережил пожар 1812 года и долгое время оставался одним из самых красивых зданий на Тверской улице. </w:t>
      </w:r>
    </w:p>
    <w:p>
      <w:pPr>
        <w:pStyle w:val="Style21"/>
        <w:ind w:firstLine="720"/>
        <w:jc w:val="both"/>
        <w:rPr/>
      </w:pPr>
      <w:r>
        <w:rPr>
          <w:rFonts w:cs="Times New Roman" w:ascii="Times New Roman" w:hAnsi="Times New Roman"/>
          <w:color w:val="000000"/>
          <w:sz w:val="28"/>
          <w:szCs w:val="28"/>
        </w:rPr>
        <w:t xml:space="preserve">В 1824–1829 гг. здесь жила княгиня Зинаида Александровна Волконская. Её литературно-музыкальный салон был одним из самых известных в Москве. </w:t>
      </w:r>
    </w:p>
    <w:p>
      <w:pPr>
        <w:pStyle w:val="Style21"/>
        <w:ind w:firstLine="720"/>
        <w:jc w:val="both"/>
        <w:rPr/>
      </w:pPr>
      <w:r>
        <w:rPr>
          <w:rFonts w:cs="Times New Roman" w:ascii="Times New Roman" w:hAnsi="Times New Roman"/>
          <w:color w:val="000000"/>
          <w:sz w:val="28"/>
          <w:szCs w:val="28"/>
        </w:rPr>
        <w:t>В салоне княгини бывали А. Пушкин, В. Жуковский, Е. Боратынский, Д. Веневитинов, А. Дельвиг, В. Кюхельбекер, Н. Погодин, В. Одоевский, братья И. и П. Киреевские, А. Мицкевич, С. Шевырев, композиторы А. Алябьев, А. Верстовский и много других людей, имена которых вошли в историю отечественной и мировой культуры.</w:t>
      </w:r>
    </w:p>
    <w:p>
      <w:pPr>
        <w:pStyle w:val="Style21"/>
        <w:ind w:firstLine="720"/>
        <w:jc w:val="both"/>
        <w:rPr/>
      </w:pPr>
      <w:r>
        <w:rPr>
          <w:rFonts w:cs="Times New Roman" w:ascii="Times New Roman" w:hAnsi="Times New Roman"/>
          <w:color w:val="000000"/>
          <w:sz w:val="28"/>
          <w:szCs w:val="28"/>
        </w:rPr>
        <w:t xml:space="preserve">Содержание вечеров княгини и состав его посетителей во многом определялся неординарной личностью З. А. Волконской (1789–1862) – одной из самых замечательных и образованнейших женщин России первой половины </w:t>
      </w:r>
      <w:r>
        <w:rPr>
          <w:rFonts w:cs="Times New Roman" w:ascii="Times New Roman" w:hAnsi="Times New Roman"/>
          <w:color w:val="000000"/>
          <w:sz w:val="28"/>
          <w:szCs w:val="28"/>
          <w:lang w:val="en-US"/>
        </w:rPr>
        <w:t>XIX</w:t>
      </w:r>
      <w:r>
        <w:rPr>
          <w:rFonts w:cs="Times New Roman" w:ascii="Times New Roman" w:hAnsi="Times New Roman"/>
          <w:color w:val="000000"/>
          <w:sz w:val="28"/>
          <w:szCs w:val="28"/>
        </w:rPr>
        <w:t xml:space="preserve"> века. Она была необыкновенно талантлива: имела редкий по красоте голос, сочиняла музыку, писала стихи и прозу, увлекалась живописью, ставила оперы, в которых исполняла главные партии. Умом, красотой и благородством княгини восхищались многие. Поэты посвящали ей стихи, художники писали её портреты.</w:t>
      </w:r>
    </w:p>
    <w:p>
      <w:pPr>
        <w:pStyle w:val="Style21"/>
        <w:ind w:firstLine="720"/>
        <w:jc w:val="both"/>
        <w:rPr/>
      </w:pPr>
      <w:r>
        <w:rPr>
          <w:rFonts w:cs="Times New Roman" w:ascii="Times New Roman" w:hAnsi="Times New Roman"/>
          <w:color w:val="000000"/>
          <w:sz w:val="28"/>
          <w:szCs w:val="28"/>
        </w:rPr>
        <w:t>З. А. Волконская принимала деятельное участие в судьбе декабристов, среди которых были и её родственники. В 1826 году из дома княгини уезжала в Сибирь к ссыльному мужу – декабристу Мария Николаевна Волконская, на проводах которой был А. С. Пушкин.</w:t>
      </w:r>
    </w:p>
    <w:p>
      <w:pPr>
        <w:pStyle w:val="Style21"/>
        <w:ind w:firstLine="720"/>
        <w:jc w:val="both"/>
        <w:rPr/>
      </w:pPr>
      <w:r>
        <w:rPr>
          <w:rFonts w:cs="Times New Roman" w:ascii="Times New Roman" w:hAnsi="Times New Roman"/>
          <w:color w:val="000000"/>
          <w:sz w:val="28"/>
          <w:szCs w:val="28"/>
        </w:rPr>
        <w:t xml:space="preserve">После отъезда княгини Волконской в 1829 году в Италию дом утрачивает известность и переживает длительный период забвения. Его хозяева сменяются один за другим, не оставляя заметного следа в истории некогда знаменитого особняка. В результате нескольких перестроек второй половины </w:t>
      </w:r>
      <w:r>
        <w:rPr>
          <w:rFonts w:cs="Times New Roman" w:ascii="Times New Roman" w:hAnsi="Times New Roman"/>
          <w:color w:val="000000"/>
          <w:sz w:val="28"/>
          <w:szCs w:val="28"/>
          <w:lang w:val="en-US"/>
        </w:rPr>
        <w:t>XIX</w:t>
      </w:r>
      <w:r>
        <w:rPr>
          <w:rFonts w:cs="Times New Roman" w:ascii="Times New Roman" w:hAnsi="Times New Roman"/>
          <w:color w:val="000000"/>
          <w:sz w:val="28"/>
          <w:szCs w:val="28"/>
        </w:rPr>
        <w:t xml:space="preserve"> века дом полностью изменил свой первоначальный облик.</w:t>
      </w:r>
    </w:p>
    <w:p>
      <w:pPr>
        <w:pStyle w:val="Style21"/>
        <w:ind w:firstLine="720"/>
        <w:jc w:val="both"/>
        <w:rPr/>
      </w:pPr>
      <w:r>
        <w:rPr>
          <w:rFonts w:cs="Times New Roman" w:ascii="Times New Roman" w:hAnsi="Times New Roman"/>
          <w:color w:val="000000"/>
          <w:sz w:val="28"/>
          <w:szCs w:val="28"/>
        </w:rPr>
        <w:t>С 1898 по 1917 годы особняк принадлежал известному петербургскому купцу-миллионеру Григорию Григорьевичу Елисееву. Он завершил перестройку дома. Не стало апартаментов, где находился салон княгини З. А. Волконской. Значительная часть дома была отведена под магазин, знаменитый экзотическими фруктами, марочными винами, редкими сортами кофе, чая, специй. Магазин сохранился до наших дней и известен под именем своего первого владельца – «Елисеевский».</w:t>
      </w:r>
    </w:p>
    <w:p>
      <w:pPr>
        <w:pStyle w:val="Style21"/>
        <w:ind w:firstLine="720"/>
        <w:jc w:val="both"/>
        <w:rPr/>
      </w:pPr>
      <w:r>
        <w:rPr>
          <w:rFonts w:cs="Times New Roman" w:ascii="Times New Roman" w:hAnsi="Times New Roman"/>
          <w:color w:val="000000"/>
          <w:sz w:val="28"/>
          <w:szCs w:val="28"/>
        </w:rPr>
        <w:t xml:space="preserve">В другой части дома находились меблированные комнаты. В начале </w:t>
      </w:r>
      <w:r>
        <w:rPr>
          <w:rFonts w:cs="Times New Roman" w:ascii="Times New Roman" w:hAnsi="Times New Roman"/>
          <w:color w:val="000000"/>
          <w:sz w:val="28"/>
          <w:szCs w:val="28"/>
          <w:lang w:val="en-US"/>
        </w:rPr>
        <w:t>XX</w:t>
      </w:r>
      <w:r>
        <w:rPr>
          <w:rFonts w:cs="Times New Roman" w:ascii="Times New Roman" w:hAnsi="Times New Roman"/>
          <w:color w:val="000000"/>
          <w:sz w:val="28"/>
          <w:szCs w:val="28"/>
        </w:rPr>
        <w:t xml:space="preserve"> века здесь собиралась труппа Художественного театра, пока достраивалось его здание. Здесь Максим Горький читал свою пьесу «На дне», пели Фёдор Шаляпин и Леонид Собинов.</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С 1918 года часть дома использовалась под квартиры. В декабре 1935 года сюда переехал писатель Николай Алексеевич Островский, автор легендарного романа «Как закалялась сталь», ставшего настольной книгой нескольких поколений. Он встречался с посетителями, среди которых были режиссер Всеволод Мейерхольд и актриса Зинаида Райх, писатели и поэты А. Фадеев, А. Караваева, Н. Асеев, Б. Корнилов, А. Серафимович, М. Светлов, В. Инбер и другие.</w:t>
      </w:r>
    </w:p>
    <w:p>
      <w:pPr>
        <w:pStyle w:val="Style21"/>
        <w:ind w:firstLine="720"/>
        <w:jc w:val="both"/>
        <w:rPr/>
      </w:pPr>
      <w:r>
        <w:rPr>
          <w:rFonts w:cs="Times New Roman" w:ascii="Times New Roman" w:hAnsi="Times New Roman"/>
          <w:color w:val="000000"/>
          <w:sz w:val="28"/>
          <w:szCs w:val="28"/>
        </w:rPr>
        <w:t>Торжественное открытие Государственного музея Н.</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А.</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Островского в Москве состоялось 21 октября 1940 г. Музей состоял из мемориальной комнаты – кабинета писателя и двух залов, посвященных жизни и творчеству Н.</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А.</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 xml:space="preserve">Островского. Немного позже в деятельности музея появляется тема «люди корчагинской судьбы» – коллекция пополнялась материалами о людях с тяжелыми обстоятельствами жизни и ОВЗ, которые не сломились и, несмотря на эти обстоятельства, состоялись в спорте, искусстве, политике, литературном творчестве. </w:t>
      </w:r>
    </w:p>
    <w:p>
      <w:pPr>
        <w:pStyle w:val="Style21"/>
        <w:ind w:firstLine="720"/>
        <w:jc w:val="both"/>
        <w:rPr/>
      </w:pPr>
      <w:r>
        <w:rPr>
          <w:rFonts w:cs="Times New Roman" w:ascii="Times New Roman" w:hAnsi="Times New Roman"/>
          <w:color w:val="000000"/>
          <w:sz w:val="28"/>
          <w:szCs w:val="28"/>
        </w:rPr>
        <w:t>Три темы («Салон З. Волконской», «Жизнь и творчество Н. Островского», «Преодоление – рассказ о людях трудной судьбы») совершенно очевидно вошли в противоречие друг с другом, что определило сложность создания какой-либо единой экспозиции. Образуется учреждение с разнообразными видами деятельности, экспозиция же постоянно требовала обновления. Музей много лет находился в поиске, работая как музей примирения эпох в истории одного дома.</w:t>
      </w:r>
    </w:p>
    <w:p>
      <w:pPr>
        <w:pStyle w:val="Style21"/>
        <w:ind w:firstLine="720"/>
        <w:jc w:val="both"/>
        <w:rPr/>
      </w:pPr>
      <w:r>
        <w:rPr>
          <w:rFonts w:cs="Times New Roman" w:ascii="Times New Roman" w:hAnsi="Times New Roman"/>
          <w:color w:val="000000"/>
          <w:sz w:val="28"/>
          <w:szCs w:val="28"/>
        </w:rPr>
        <w:t xml:space="preserve">Во исполнение приказа Департамента культуры города Москвы от 14 декабря 2016 г. № 967 «О реорганизации ГБУК ГМЦ </w:t>
      </w:r>
      <w:r>
        <w:rPr>
          <w:rStyle w:val="Articlenormal"/>
          <w:rFonts w:cs="Times New Roman" w:ascii="Times New Roman" w:hAnsi="Times New Roman"/>
          <w:color w:val="000000"/>
          <w:sz w:val="28"/>
          <w:szCs w:val="28"/>
        </w:rPr>
        <w:t>"</w:t>
      </w:r>
      <w:r>
        <w:rPr>
          <w:rFonts w:cs="Times New Roman" w:ascii="Times New Roman" w:hAnsi="Times New Roman"/>
          <w:color w:val="000000"/>
          <w:sz w:val="28"/>
          <w:szCs w:val="28"/>
        </w:rPr>
        <w:t>Преодоление</w:t>
      </w:r>
      <w:r>
        <w:rPr>
          <w:rStyle w:val="Articlenormal"/>
          <w:rFonts w:cs="Times New Roman" w:ascii="Times New Roman" w:hAnsi="Times New Roman"/>
          <w:color w:val="000000"/>
          <w:sz w:val="28"/>
          <w:szCs w:val="28"/>
        </w:rPr>
        <w:t>"</w:t>
      </w:r>
      <w:r>
        <w:rPr>
          <w:rFonts w:cs="Times New Roman" w:ascii="Times New Roman" w:hAnsi="Times New Roman"/>
          <w:color w:val="000000"/>
          <w:sz w:val="28"/>
          <w:szCs w:val="28"/>
        </w:rPr>
        <w:t xml:space="preserve"> им. Н. А. Островского путем присоединения к нему ГБУК г. Москвы "Центр </w:t>
      </w:r>
      <w:r>
        <w:rPr>
          <w:rStyle w:val="Articlenormal"/>
          <w:rFonts w:cs="Times New Roman" w:ascii="Times New Roman" w:hAnsi="Times New Roman"/>
          <w:color w:val="000000"/>
          <w:sz w:val="28"/>
          <w:szCs w:val="28"/>
        </w:rPr>
        <w:t>"</w:t>
      </w:r>
      <w:r>
        <w:rPr>
          <w:rFonts w:cs="Times New Roman" w:ascii="Times New Roman" w:hAnsi="Times New Roman"/>
          <w:color w:val="000000"/>
          <w:sz w:val="28"/>
          <w:szCs w:val="28"/>
        </w:rPr>
        <w:t>Интеграция</w:t>
      </w:r>
      <w:r>
        <w:rPr>
          <w:rStyle w:val="Articlenormal"/>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состоялось объединение двух учреждений с различными функциями в культурной жизни города, деятельность которых на протяжении ряда лет совпадала по сути (работа с людьми с ограниченными возможностями здоровья). </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1"/>
        <w:ind w:firstLine="720"/>
        <w:jc w:val="both"/>
        <w:rPr>
          <w:rFonts w:ascii="Times New Roman" w:hAnsi="Times New Roman" w:cs="Times New Roman"/>
          <w:i/>
          <w:i/>
          <w:color w:val="000000"/>
          <w:sz w:val="28"/>
          <w:szCs w:val="28"/>
        </w:rPr>
      </w:pPr>
      <w:r>
        <w:rPr>
          <w:rFonts w:cs="Times New Roman" w:ascii="Times New Roman" w:hAnsi="Times New Roman"/>
          <w:i/>
          <w:color w:val="000000"/>
          <w:sz w:val="28"/>
          <w:szCs w:val="28"/>
        </w:rPr>
        <w:t>Поцелуева А.И., методист научно-просветительского отдела</w:t>
      </w:r>
      <w:r>
        <w:br w:type="page"/>
      </w:r>
    </w:p>
    <w:p>
      <w:pPr>
        <w:pStyle w:val="Style21"/>
        <w:jc w:val="center"/>
        <w:rPr>
          <w:rFonts w:ascii="Times New Roman" w:hAnsi="Times New Roman" w:cs="Times New Roman"/>
          <w:color w:val="000000"/>
          <w:sz w:val="28"/>
          <w:szCs w:val="28"/>
        </w:rPr>
      </w:pPr>
      <w:r>
        <w:rPr>
          <w:rFonts w:cs="Times New Roman" w:ascii="Times New Roman" w:hAnsi="Times New Roman"/>
          <w:b/>
          <w:color w:val="000000"/>
          <w:sz w:val="28"/>
          <w:szCs w:val="28"/>
        </w:rPr>
        <w:t>Георгиевский монастырь</w:t>
      </w:r>
    </w:p>
    <w:p>
      <w:pPr>
        <w:pStyle w:val="Style21"/>
        <w:ind w:firstLine="720"/>
        <w:jc w:val="both"/>
        <w:rPr/>
      </w:pPr>
      <w:r>
        <w:rPr>
          <w:rFonts w:cs="Times New Roman" w:ascii="Times New Roman" w:hAnsi="Times New Roman"/>
          <w:color w:val="000000"/>
          <w:sz w:val="28"/>
          <w:szCs w:val="28"/>
        </w:rPr>
        <w:t>Георгиевская церковь находилась рядом с домом знаменитого Федора Андреевича Кошки, любимого боярина Дмитрия Донского и родоначальника династии Захарьиных-Юрьевых-Романовых. Возможно, она была родовым храмом «ранних» Романовых. В первой половине XVI века, когда родовым имением владел правнук боярина Кошки воевода Юрий Захарьевич Кошкин–Захарьин, дед первой жены Ивана Грозного, Анастасии Романовны. Он-то и восстановил Георгиевскую церковь из пепелища и долгое время был ее прихожанином, а после смерти боярина в 1505 году его дочь Феодосия Юрьевна на помин души почившего родителя основала при церкви Георгиевский монастырь по его именинам и «в честь святого царей поборника и дев защитника». Феодосия сама отобрала в него первых инокинь – «сорок благочестивых дев, отрекшихся от прелестей мира», сама подвизалась с ними в молитве и посте и была упокоена в обители, которой суждено было стать, по выражению Снегирева, «рассадником благословенного дома Романовых».</w:t>
      </w:r>
    </w:p>
    <w:p>
      <w:pPr>
        <w:pStyle w:val="Style21"/>
        <w:ind w:firstLine="720"/>
        <w:jc w:val="both"/>
        <w:rPr/>
      </w:pPr>
      <w:r>
        <w:rPr>
          <w:rFonts w:cs="Times New Roman" w:ascii="Times New Roman" w:hAnsi="Times New Roman"/>
          <w:color w:val="000000"/>
          <w:sz w:val="28"/>
          <w:szCs w:val="28"/>
        </w:rPr>
        <w:t>Предобрая Анастасия – первая русская царица Анастасия Романовна, рано потерявшая отца, вместе с братьями провела детство здесь, в усадьбе своего деда, под присмотром благочестивой тетки и получила хорошее по тем временам образование. Однажды их дом посетил преподобный Геннадий Любимоградский и, благословляя юную Анастасию, молвил: «Ты еси роза прекрасная и ветвь плодоносная, будеши нам государыня царица». Это пророчество исполнилось 3 февраля 1547 года.</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Царица не забыла о пророчестве и много помогала монастырю святого Геннадия в костромской земле. Но более всего пеклась она о московском Георгиевском монастыре, который уже прочно вступил в права владения на бывшем романовском дворе, ибо в 1552 году младший брат царицы Никита Романович купил себе двор на Варварке. Анастасия очень любила Георгиевский монастырь, часто посещала его с венценосным мужем, много жертвовала на его устроение в память тетки-воспитательницы и отчего дома. Она построила рядом с ним церковь во имя святой Анастасии Узорешительницы, разобранную только в 1793 году.</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Царь Федор Иоаннович продолжил традицию матери. Он не только восстановил обветшавшую Георгиевскую обитель, но и повелел на всех крестных ходах носить из нее икону святого Феодора Стратилата, своего небесного хранителя. После воцарения Романовых благолепие их родового монастыря расцвело. На все храмовые праздники обители инокиням присылали из дворца к трапезе великолепные блюда, а сам монастырь содержался щедрыми вкладами.</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Напротив монастыря сохранился дом боярина Ивана Борисовича Троекурова, возглавившего Стрелецкий приказ в 1689 году после казни своего предшественника Федора Шакловитого. Чуть ранее князь Василий Голицын построил поблизости роскошный дворец, прозванный восьмым чудом света: с островерхой медной крышей, с настоящими стеклами в окнах, с поливными изразцами, с расписанными звездами потолками и венецианскими зеркалами. Гордый боярин Троекуров, ведший род от самого Рюрика, решил не отставать от соседа и выстроил рядом великолепные палаты о трех этажах. Петр, проведав о том, назвал Троекурова казнокрадом (палаты опального Голицына уже давно были забраны в казну), но его сына, князя Федора Ивановича, своей милости не лишил: храбрый царский слуга был убит в Азовском походе. </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Троекуровы покоились на погосте Георгиевского монастыря. Это знаменитое в старой Москве кладбище стало особой страницей в летописи обители.</w:t>
      </w:r>
    </w:p>
    <w:p>
      <w:pPr>
        <w:pStyle w:val="Style21"/>
        <w:ind w:firstLine="720"/>
        <w:jc w:val="both"/>
        <w:rPr/>
      </w:pPr>
      <w:r>
        <w:rPr>
          <w:rFonts w:cs="Times New Roman" w:ascii="Times New Roman" w:hAnsi="Times New Roman"/>
          <w:color w:val="000000"/>
          <w:sz w:val="28"/>
          <w:szCs w:val="28"/>
        </w:rPr>
        <w:t xml:space="preserve">Одной из первых здесь была похоронена ее основательница Феодосия Юрьевна. Потом монастырский погост превратился в московский некрополь, где хоронили очень знатных людей, которых нередко провожали в последний путь русские патриархи. Внутри Георгиевского храма у западной стены был погребен учитель Петра дьяк Никита Моисеевич Зотов. В 1717 году Петр с высшими почестями похоронил в Георгиевском монастыре другого своего соратника – знаменитого князя-кесаря Ф. Ю. Ромодановского, одно только имя которого наводило ужас. За счет погребений столь знатных и богатых людей Георгиевский монастырь не имел ни в чем недостатка. </w:t>
      </w:r>
    </w:p>
    <w:p>
      <w:pPr>
        <w:pStyle w:val="Style21"/>
        <w:ind w:firstLine="720"/>
        <w:jc w:val="both"/>
        <w:rPr/>
      </w:pPr>
      <w:r>
        <w:rPr>
          <w:rFonts w:cs="Times New Roman" w:ascii="Times New Roman" w:hAnsi="Times New Roman"/>
          <w:color w:val="000000"/>
          <w:sz w:val="28"/>
          <w:szCs w:val="28"/>
        </w:rPr>
        <w:t xml:space="preserve">У Георгиевского монастыря было две особенности. Во-первых, здесь принимали иноческий постриг знатные русские женщины из самых именитых родов: Гагарины, Лопухины, Нарышкины, Мещерские. Сюда же, как и в Ивановский монастырь на Кулишках, из канцелярии Тайных дел присылали «политических» опальных женщин или «находившихся под подозрением». Во-вторых, как уже говорилось, в нем селились многие женщины, не принимая иноческого сана, но наряду с монахинями участвуя в молитвах и трудах. Подражая основательнице обители, они брали себе на воспитание сирот или малолетних родственниц, обучая их рукоделию: георгиевские насельницы славились своими кружевами. </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Конец монастырскому благолепию принесла Отечественная война 1812 года. Французы ворвались в монастырь и стали разыскивать сокровища, но ничего не нашли. Тогда они стали пытать настоятельницу, священника с женой и дьякона, но безуспешно. Игуменью замучили до смерти, а священник Иван Алексеев с супругой Евдокией умерли от мучений уже после ухода Наполеона, но в один день – так Бог прославил их. Лишь дьякон оправился от ран и оставался в своем чине до мирной кончины в 1830-х годах. Вернулись и монахини. Однако сам Георгиевский монастырь ожидала печальная участь: он был настолько разорен, что его упразднили. В 1813 году две его церкви, Георгиевская и Казанская, были восстановлены, но после упразднения обители их обратили в приходские. При них построили жилой дом для священников кремлевских Архангельского и Благовещенского соборов. Монахини же были переведены в Страстной монастырь.</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Бывшие монастырские храмы продолжали действовать до советского времени. В конце XIX века Георгиевская церковь была своеобразным домовым храмом императорских театров, став приходской для артистов Большого и Малого театров, а ее настоятель, священник Иван Никольский, преподавал закон Божий в Императорском театральном училище на Неглинной.</w:t>
      </w:r>
    </w:p>
    <w:p>
      <w:pPr>
        <w:pStyle w:val="Style21"/>
        <w:ind w:firstLine="720"/>
        <w:jc w:val="both"/>
        <w:rPr/>
      </w:pPr>
      <w:r>
        <w:rPr>
          <w:rFonts w:cs="Times New Roman" w:ascii="Times New Roman" w:hAnsi="Times New Roman"/>
          <w:color w:val="000000"/>
          <w:sz w:val="28"/>
          <w:szCs w:val="28"/>
        </w:rPr>
        <w:t>После революции на месте Георгиевской церкви была выстроена типовая советская школа как символ «социалистического просвещения вместо церковного мракобесия». И только имя Георгиевского переулка осталось от славной обители.</w:t>
      </w:r>
    </w:p>
    <w:p>
      <w:pPr>
        <w:pStyle w:val="Style21"/>
        <w:ind w:firstLine="720"/>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Себина Елена Николаевна – преподаватель русского языка и литературы классической православной гимназии «Радонеж»</w:t>
      </w:r>
    </w:p>
    <w:p>
      <w:pPr>
        <w:pStyle w:val="Style21"/>
        <w:ind w:firstLine="720"/>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Чельцов Кирилл Юрьевич – преподаватель истории классической православной гимназии «Радонеж»</w:t>
      </w:r>
    </w:p>
    <w:p>
      <w:pPr>
        <w:pStyle w:val="Style21"/>
        <w:ind w:firstLine="720"/>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Style21"/>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Мать и сын</w:t>
      </w:r>
    </w:p>
    <w:p>
      <w:pPr>
        <w:pStyle w:val="Style21"/>
        <w:ind w:firstLine="720"/>
        <w:jc w:val="both"/>
        <w:rPr/>
      </w:pPr>
      <w:r>
        <w:rPr>
          <w:rFonts w:cs="Times New Roman" w:ascii="Times New Roman" w:hAnsi="Times New Roman"/>
          <w:color w:val="000000"/>
          <w:sz w:val="28"/>
          <w:szCs w:val="28"/>
        </w:rPr>
        <w:t>Современники были единодушны в своем почтительном отношении к Лобковой. Все говорят о ее замечательном уме, душевном обаянии, независимом характере и энергичности. Всю свою огромную жизненную силу она отдала единственному сыну, который всегда нежно заботился о матери и преклонялся перед ней. Обычно принято писать о возлюбленных, что их сердца бьются в унисон. Здесь же – удивительный союз матери и сына, которые искали и находили друг в друге весь мир. А тот мир, что действительно окружал их родственный союз, был жесток и несправедлив к каждому из них. Сегодня, спустя двести лет, имя матери – Анны Ивановны Лобковой – совсем забыто, имя сына – Сергея Александровича Соболевского – известно всем, кому дорога русская культура прошлых столетий.</w:t>
      </w:r>
    </w:p>
    <w:p>
      <w:pPr>
        <w:pStyle w:val="Style21"/>
        <w:ind w:firstLine="720"/>
        <w:jc w:val="both"/>
        <w:rPr/>
      </w:pPr>
      <w:r>
        <w:rPr>
          <w:rFonts w:cs="Times New Roman" w:ascii="Times New Roman" w:hAnsi="Times New Roman"/>
          <w:color w:val="000000"/>
          <w:sz w:val="28"/>
          <w:szCs w:val="28"/>
        </w:rPr>
        <w:t>С. А. Соболевский – известный библиофил и библиограф, обладатель уникальной коллекции изданий о путешествиях, редких библиографических справочников и литературы по издательскому делу. Его библиотека имела значительную ценность не только среди частных библиотек России, но и пользовалась славой во всей Европе.</w:t>
      </w:r>
    </w:p>
    <w:p>
      <w:pPr>
        <w:pStyle w:val="Style21"/>
        <w:ind w:firstLine="720"/>
        <w:jc w:val="both"/>
        <w:rPr/>
      </w:pPr>
      <w:r>
        <w:rPr>
          <w:rFonts w:cs="Times New Roman" w:ascii="Times New Roman" w:hAnsi="Times New Roman"/>
          <w:color w:val="000000"/>
          <w:sz w:val="28"/>
          <w:szCs w:val="28"/>
        </w:rPr>
        <w:t>Глубокие знания и организаторский талант Соболевского находили приложение и в журналистском деле. Он был одним из инициаторов погодинского журнала «Московский вестник», выходившего в 1827–1830 годах. Д. В. Веневитинов говорил, что Соболевский «крепкий цемент, связующий камни сего нового здания». В 1860-е годы он постоянно сотрудничал в издаваемом П. И. Бартеневым «Русском архиве». Участием и советом помогал Сергей Александрович Обществу любителей российской словесности, Румянцевскому музею. Проницательный ум, широта интересов, блестящая эрудированность, предпринимательский дар делают С. А. Соболевского интереснейшей фигурой русской духовной жизни XIX века.</w:t>
      </w:r>
    </w:p>
    <w:p>
      <w:pPr>
        <w:pStyle w:val="Style21"/>
        <w:ind w:firstLine="720"/>
        <w:jc w:val="both"/>
        <w:rPr/>
      </w:pPr>
      <w:r>
        <w:rPr>
          <w:rFonts w:cs="Times New Roman" w:ascii="Times New Roman" w:hAnsi="Times New Roman"/>
          <w:color w:val="000000"/>
          <w:sz w:val="28"/>
          <w:szCs w:val="28"/>
        </w:rPr>
        <w:t>В течение многих лет тесные дружеские узы связывали Соболевского с Александром Сергеевичем Пушкиным. Сестра поэта, О. С. Павлищева, писала, что без Соболевского «Александр жить не может». Их близкое душевное родство сделало Соболевского первым советчиком Пушкина, который часто читал ему едва законченные произведения, внимательно прислушивался к советам, дорожил замечаниями. Пушкин испытывал большую благодарность к Соболевскому и за помощь в издательских делах, и за материальную поддержку в трудную минуту.</w:t>
      </w:r>
    </w:p>
    <w:p>
      <w:pPr>
        <w:pStyle w:val="Style21"/>
        <w:ind w:firstLine="720"/>
        <w:jc w:val="both"/>
        <w:rPr/>
      </w:pPr>
      <w:r>
        <w:rPr>
          <w:rFonts w:cs="Times New Roman" w:ascii="Times New Roman" w:hAnsi="Times New Roman"/>
          <w:color w:val="000000"/>
          <w:sz w:val="28"/>
          <w:szCs w:val="28"/>
        </w:rPr>
        <w:t>В знак дружбы и признательности Пушкин подарил Сергею Александровичу свой портрет работы В. А. Тропинина – единственный, который пришелся ему по душе. Когда Соболевский уезжал за границу в 1828 году, он взял с собой уменьшенную копию этого портрета, выполненную А. П. Елагиной.</w:t>
      </w:r>
    </w:p>
    <w:p>
      <w:pPr>
        <w:pStyle w:val="Style21"/>
        <w:ind w:firstLine="720"/>
        <w:jc w:val="both"/>
        <w:rPr/>
      </w:pPr>
      <w:r>
        <w:rPr>
          <w:rFonts w:cs="Times New Roman" w:ascii="Times New Roman" w:hAnsi="Times New Roman"/>
          <w:color w:val="000000"/>
          <w:sz w:val="28"/>
          <w:szCs w:val="28"/>
        </w:rPr>
        <w:t>Не раз Соболевский спасал своего друга от дуэльных поединков. Он ловко уладил ссоры Пушкина с Ф. И. Толстым и В. Д. Соломирским. Его влияние на поэта было столь велико, что знавший об их тесной дружбе В. А. Сологуб видел в нём единственного человека, который смог бы предотвратить роковую дуэль: «…если бы С. А. Соболевский был тогда в Петербурге, он, по влиянию его на Пушкина, один мог бы удержать его. Прочие были не в силах...» То, что я рассказала сейчас о Сергее Александровиче Соболевском, известно из многочисленных книг и статей о Пушкине и о художественной культуре начала XIX века. Я напомнила внешние события жизни этого незаурядного человека. Но редко кто из современников и исследователей говорит о противоречиях его внутреннего мира, о терзаниях его страстной натуры. Свет единодушно считал Соболевского холодным циником и бонвиваном, а близкие знакомые видели в нем высоконравственного человека и искреннего друга. Он писал язвительные эпиграммы и отпускал уничтожающие реплики, тем самым увеличивая и без того большой стан своих недоброжелателей, но мог смутиться от одного походя брошенного слова и покраснеть от двусмысленной улыбки. В трудные минуты он искал утешения у своих немногих друзей и единственного родного ему человека – матери, которая, несмотря на свой независимый нрав, всё же испытывала перед сыном непреходящее чувство вины.</w:t>
      </w:r>
    </w:p>
    <w:p>
      <w:pPr>
        <w:pStyle w:val="Style21"/>
        <w:ind w:firstLine="720"/>
        <w:jc w:val="both"/>
        <w:rPr/>
      </w:pPr>
      <w:r>
        <w:rPr>
          <w:rFonts w:cs="Times New Roman" w:ascii="Times New Roman" w:hAnsi="Times New Roman"/>
          <w:color w:val="000000"/>
          <w:sz w:val="28"/>
          <w:szCs w:val="28"/>
        </w:rPr>
        <w:t>Никакой загадки тут нет. Тайна Соболевского была известна в то время последнему дворовому мальчишке. Его смущения объяснялись до банальности просто: этот умный и гордый человек был «дитя любви» – незаконнорожденный ребенок. Скандализированное высшее общество всегда смотрело на него с укоризненным сожалением. Так, с момента рождения был внесен разлад в его отношения с миром.</w:t>
      </w:r>
    </w:p>
    <w:p>
      <w:pPr>
        <w:pStyle w:val="Style21"/>
        <w:ind w:firstLine="720"/>
        <w:jc w:val="both"/>
        <w:rPr/>
      </w:pPr>
      <w:r>
        <w:rPr>
          <w:rFonts w:cs="Times New Roman" w:ascii="Times New Roman" w:hAnsi="Times New Roman"/>
          <w:color w:val="000000"/>
          <w:sz w:val="28"/>
          <w:szCs w:val="28"/>
        </w:rPr>
        <w:t>Анна Ивановна Лобкова была обладательницей значительного состояния. Отцом её единственного ребенка стал богатый московский вельможа Александр Николаевич Соймонов, с которым она познакомилась уже после смерти мужа. Соймонов был племянником статс-секретаря Екатерины II П. И. Соймонова, сам занимал значительное место при дворе, но во время правления Павла I устранился от дел. В год рождения своего первого сына Александр Николаевич был еще холост, но судьбы своей с Анной Ивановной так и не связал, хотя в дальнейшем в Москве они виделись и даже жили рядом: Лобкова возле Большой Дмитровки, Соймонов – на Малой Дмитровке (ныне дом № 18). А. Н. Соймонов вскоре женился на М.</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А. Левашовой, у</w:t>
      </w:r>
      <w:r>
        <w:rPr>
          <w:rFonts w:cs="Times New Roman" w:ascii="Times New Roman" w:hAnsi="Times New Roman"/>
          <w:color w:val="000000"/>
          <w:sz w:val="28"/>
          <w:szCs w:val="28"/>
          <w:lang w:val="en-US"/>
        </w:rPr>
        <w:t> </w:t>
      </w:r>
      <w:r>
        <w:rPr>
          <w:rFonts w:cs="Times New Roman" w:ascii="Times New Roman" w:hAnsi="Times New Roman"/>
          <w:color w:val="000000"/>
          <w:sz w:val="28"/>
          <w:szCs w:val="28"/>
        </w:rPr>
        <w:t>него были две дочери и сын.</w:t>
      </w:r>
    </w:p>
    <w:p>
      <w:pPr>
        <w:pStyle w:val="Style21"/>
        <w:ind w:firstLine="720"/>
        <w:jc w:val="both"/>
        <w:rPr/>
      </w:pPr>
      <w:r>
        <w:rPr>
          <w:rFonts w:cs="Times New Roman" w:ascii="Times New Roman" w:hAnsi="Times New Roman"/>
          <w:color w:val="000000"/>
          <w:sz w:val="28"/>
          <w:szCs w:val="28"/>
        </w:rPr>
        <w:t>Сергей Александрович Соболевский родился 10 сентября 1803 года в Риге. П. И. Бартенев так отозвался об этом обстоятельстве: «Рига была случайным местом его рождения; по первоначальному воспитанию, долговременному жительству и связям он принадлежал преимущественно Москве, хотя имя его было известно в Париже и Лондоне, Риме и Мадриде». Отец «за весьма значительное денежное пожертвование» приписал сына к польской дворянской фамилии Соболевских. Некоторым представителям этого рода присваивался герб Slepowron, который получил и С. А. Соболевский.</w:t>
      </w:r>
    </w:p>
    <w:p>
      <w:pPr>
        <w:pStyle w:val="Style21"/>
        <w:ind w:firstLine="720"/>
        <w:jc w:val="both"/>
        <w:rPr/>
      </w:pPr>
      <w:r>
        <w:rPr>
          <w:rFonts w:cs="Times New Roman" w:ascii="Times New Roman" w:hAnsi="Times New Roman"/>
          <w:color w:val="000000"/>
          <w:sz w:val="28"/>
          <w:szCs w:val="28"/>
        </w:rPr>
        <w:t>Остроумный Сергей Александрович всегда подсмеивался над своим «фамильным» гербом. «Слеповрон» по-польски – «слепой ворон», и это служило для Соболевского и его друзей предметом постоянных шуток. Он говорил: «Слепая ворона залетела невзначай с берегов кофейной Вислы – оттуда, где рожи очень кислы, – к обитателю лазурных невских вод». Некоторые приятели со смехом величали Соболевского «Ваше Высокослеповронство». Но Сергей Александрович отыскал своему гербу и полезное применение – он сделал рисунок герба основой своего экслибриса.</w:t>
      </w:r>
    </w:p>
    <w:p>
      <w:pPr>
        <w:pStyle w:val="Style21"/>
        <w:ind w:firstLine="720"/>
        <w:jc w:val="both"/>
        <w:rPr/>
      </w:pPr>
      <w:r>
        <w:rPr>
          <w:rFonts w:cs="Times New Roman" w:ascii="Times New Roman" w:hAnsi="Times New Roman"/>
          <w:color w:val="000000"/>
          <w:sz w:val="28"/>
          <w:szCs w:val="28"/>
        </w:rPr>
        <w:t>До пятнадцати лет Соболевский жил в Москве. Мать страстно его любила и не жалела средств на воспитание. Будучи сама образованнейшим человеком, она тщательно подбирала для сына учителей и поощряла рано проснувшийся в нем интерес к собиранию книг. В самом юном возрасте гувернантка ни на шаг не оставляла своего подопечного. Сохранилась книга «Расходов при мадами», куда Соболевский, совсем еще мальчик, записывал свои покупки. В ней читаем: «Бедной женщине 25 коп., за мыло духовое 50 коп., за книгу Fables de Lafontain — 4 p. 50 коп.» Знаем мы и о его книжных приобретениях более позднего времени. Семнадцатилетний Соболевский сообщал в письме отцу о покупке книг Жуковского, Батюшкова, Озерова, Цицерона, Тацита.</w:t>
      </w:r>
    </w:p>
    <w:p>
      <w:pPr>
        <w:pStyle w:val="Style21"/>
        <w:ind w:firstLine="720"/>
        <w:jc w:val="both"/>
        <w:rPr/>
      </w:pPr>
      <w:r>
        <w:rPr>
          <w:rFonts w:cs="Times New Roman" w:ascii="Times New Roman" w:hAnsi="Times New Roman"/>
          <w:color w:val="000000"/>
          <w:sz w:val="28"/>
          <w:szCs w:val="28"/>
        </w:rPr>
        <w:t>Отец также поощрял юного библиофила. В 1820 году он подарил сыну первую книгу с автографом – «Стихотворения» Василия Львовича Пушкина, друга А. Н. Соймонова. В дальнейшем известные литераторы и ученые будут почитать за честь преподнести Соболевскому свои книги с автографами.</w:t>
      </w:r>
    </w:p>
    <w:p>
      <w:pPr>
        <w:pStyle w:val="Style21"/>
        <w:ind w:firstLine="720"/>
        <w:jc w:val="both"/>
        <w:rPr/>
      </w:pPr>
      <w:r>
        <w:rPr>
          <w:rFonts w:cs="Times New Roman" w:ascii="Times New Roman" w:hAnsi="Times New Roman"/>
          <w:color w:val="000000"/>
          <w:sz w:val="28"/>
          <w:szCs w:val="28"/>
        </w:rPr>
        <w:t>Под влиянием матери с ранних лет Сергей Александрович очень внимательно относился к подбору книг, приобретал их продуманно. Позже он четко сформулировал свое библиофильское кредо: «Я не люблю покупать книгу из-за того, что она редка, но всегда стараюсь приобретать редкую книгу, если ею пополняется какой-либо из главных отделов моей библиотеки».</w:t>
      </w:r>
    </w:p>
    <w:p>
      <w:pPr>
        <w:pStyle w:val="Style21"/>
        <w:ind w:firstLine="720"/>
        <w:jc w:val="both"/>
        <w:rPr/>
      </w:pPr>
      <w:r>
        <w:rPr>
          <w:rFonts w:cs="Times New Roman" w:ascii="Times New Roman" w:hAnsi="Times New Roman"/>
          <w:color w:val="000000"/>
          <w:sz w:val="28"/>
          <w:szCs w:val="28"/>
        </w:rPr>
        <w:t>Рано начал увлекаться Соболевский и иностранными языками. Ребенком он уже читал по-латыни и переводил на латинский язык целые главы «Истории государства Российского». Потом он усиленно занимался английским, изучал испанский, свободно владел португальским, выучил голландский. Обширная переписка с европейскими библиофилами и библиографами дополняла его колоссальное книжное собрание.</w:t>
      </w:r>
    </w:p>
    <w:p>
      <w:pPr>
        <w:pStyle w:val="Style21"/>
        <w:ind w:firstLine="720"/>
        <w:jc w:val="both"/>
        <w:rPr/>
      </w:pPr>
      <w:r>
        <w:rPr>
          <w:rFonts w:cs="Times New Roman" w:ascii="Times New Roman" w:hAnsi="Times New Roman"/>
          <w:color w:val="000000"/>
          <w:sz w:val="28"/>
          <w:szCs w:val="28"/>
        </w:rPr>
        <w:t>В 1817 году мать определила его во вновь открытый в Петербурге Благородный пансион при Главном педагогическом институте. Помимо глубоких знаний, Соболевский приобрел здесь и преданных друзей – В. Г. Глинку, П. В. Нащокина, Л. С. Пушкина. Лев Пушкин в 1818 году познакомил приятеля со своим братом. Знакомство переросло в тесную дружбу.</w:t>
      </w:r>
    </w:p>
    <w:p>
      <w:pPr>
        <w:pStyle w:val="Style21"/>
        <w:ind w:firstLine="720"/>
        <w:jc w:val="both"/>
        <w:rPr/>
      </w:pPr>
      <w:r>
        <w:rPr>
          <w:rFonts w:cs="Times New Roman" w:ascii="Times New Roman" w:hAnsi="Times New Roman"/>
          <w:color w:val="000000"/>
          <w:sz w:val="28"/>
          <w:szCs w:val="28"/>
        </w:rPr>
        <w:t>Александр Сергеевич Пушкин и его сестра Ольга были чуть ли не единственными людьми, от которых Соболевский не таил своих сердечных обид и тягостных переживаний. Его сказанная с грустной улыбкой фраза «Я несчастное существо, потому что заклеймен прозвищем сына любви» была криком души. Племянник Пушкина Л. Н. Павлищев вспоминал рассказы своей матери Ольги Сергеевны о том, что всякие разговоры о «детях натуральных» были для Соболевского невыносимы.</w:t>
      </w:r>
    </w:p>
    <w:p>
      <w:pPr>
        <w:pStyle w:val="Style21"/>
        <w:ind w:firstLine="720"/>
        <w:jc w:val="both"/>
        <w:rPr/>
      </w:pPr>
      <w:r>
        <w:rPr>
          <w:rFonts w:cs="Times New Roman" w:ascii="Times New Roman" w:hAnsi="Times New Roman"/>
          <w:color w:val="000000"/>
          <w:sz w:val="28"/>
          <w:szCs w:val="28"/>
        </w:rPr>
        <w:t>Видя это, Пушкин советовал: «На твоем месте я в обморок бы не упал на потеху бестактных дураков, а так бы их моим языком осрамил, что они позабыли бы у меня, где сидят. ...Как можно стыдиться своего происхождения? Виноват ли я, например, что родился, положим, в Москве, а не в Калькутте, что ростом не велик, собой неказист? Есть чего, черт возьми, стыдиться!..» И всякий раз, когда Сергей Александрович давал отпор оскорбительным улыбкам и намекам, Пушкин с радостью отмечал: «Перед тобой трусят». «Что и требовалось доказать, как выражаются геометры», – был ответ.</w:t>
      </w:r>
    </w:p>
    <w:p>
      <w:pPr>
        <w:pStyle w:val="Style21"/>
        <w:ind w:firstLine="720"/>
        <w:jc w:val="both"/>
        <w:rPr/>
      </w:pPr>
      <w:r>
        <w:rPr>
          <w:rFonts w:cs="Times New Roman" w:ascii="Times New Roman" w:hAnsi="Times New Roman"/>
          <w:color w:val="000000"/>
          <w:sz w:val="28"/>
          <w:szCs w:val="28"/>
        </w:rPr>
        <w:t>Предвзятое отношение испытывал на себе, конечно же, не один Соболевский. Это была участь всех, чье происхождение не укладывалось в ханжеские великосветские понятия о морали. Немало скорбел о неудаче своего рождения Василий Андреевич Жуковский – сын тульского помещика и пленной турчанки. Болезненно переживал свое двусмысленное происхождение поэт и публицист И. Н. Пнин. Он даже подал Александру I записку под названием «Вопль невинности» по поводу правового и материального положения незаконнорожденных детей. И таких страдальцев, увенчанных славой и чинами, было немало. Одни втихомолку глотали слезы вдали от чопорной публики, другие – Соболевский в их числе – прятались под маской беззастенчивых прожигателей жизни, оставаясь в душе нежными и ранимыми.</w:t>
      </w:r>
    </w:p>
    <w:p>
      <w:pPr>
        <w:pStyle w:val="Style21"/>
        <w:ind w:firstLine="720"/>
        <w:jc w:val="both"/>
        <w:rPr/>
      </w:pPr>
      <w:r>
        <w:rPr>
          <w:rFonts w:cs="Times New Roman" w:ascii="Times New Roman" w:hAnsi="Times New Roman"/>
          <w:color w:val="000000"/>
          <w:sz w:val="28"/>
          <w:szCs w:val="28"/>
        </w:rPr>
        <w:t>С отцом Соболевский не прекращал отношений, но держался всегда с подчеркнуто холодным равнодушием. После окончания петербургского пансиона он вернулся в Москву и поселился в доме отца на Малой Дмитровке. Дом Соймоновых был известен всей Москве. Литераторы и музыканты, западники и славянофилы, высокородные вельможи и скромные чиновники спешили по вечерам к гостеприимным хозяевам, которые рады были всем гостям, не разбирая общественного положения.</w:t>
      </w:r>
    </w:p>
    <w:p>
      <w:pPr>
        <w:pStyle w:val="Style21"/>
        <w:ind w:firstLine="720"/>
        <w:jc w:val="both"/>
        <w:rPr/>
      </w:pPr>
      <w:r>
        <w:rPr>
          <w:rFonts w:cs="Times New Roman" w:ascii="Times New Roman" w:hAnsi="Times New Roman"/>
          <w:color w:val="000000"/>
          <w:sz w:val="28"/>
          <w:szCs w:val="28"/>
        </w:rPr>
        <w:t>Александр Николаевич Соймонов рисуется нам хлебосольным русским барином, широким и открытым. Он ежедневно ходил в церковь, много помогал бедным и «решительно не мог жить без гостей, вечеров, балов, обедов». Соболевский в течение всей жизни соблюдал внутреннюю дистанцию в отношениях с отцом, но жена отца Марья Александровна внушала ему глубокое уважение и сердечную приязнь. Искренне любил Сергей Александрович и своих сводных сестер, заботился о них после смерти отца.</w:t>
      </w:r>
    </w:p>
    <w:p>
      <w:pPr>
        <w:pStyle w:val="Style21"/>
        <w:ind w:firstLine="720"/>
        <w:jc w:val="both"/>
        <w:rPr/>
      </w:pPr>
      <w:r>
        <w:rPr>
          <w:rFonts w:cs="Times New Roman" w:ascii="Times New Roman" w:hAnsi="Times New Roman"/>
          <w:color w:val="000000"/>
          <w:sz w:val="28"/>
          <w:szCs w:val="28"/>
        </w:rPr>
        <w:t>Живя у Соймонова, а потом снимая дом на Собачьей площадке, Соболевский безрассудно тратил те огромные деньги, которыми без ограничений ссужала его любящая мать. Он быстро снискал себе репутацию богатого повесы. Необременительная служба в Московском архиве Коллегии иностранных дел казалась ему тяжелой обузой, начальство явно теряло равновесие, видя, как «молодец Соболевский» «рапортируется больным, а бывает на всех гуляньях и только что не живет на улице». Немногие знали, какую глубокую нежность питал Сергей Александрович к своей матери. Когда Анна Ивановна была уже смертельно больна, он так и не решился обеспокоить ее разговорами о наследстве, хотя друзья настоятельно советовали ему позаботиться о своем будущем. Анна Ивановна Лобкова умерла в июле 1827 года, не оставив никакого распоряжения. Все ее состояние должно было перейти к законным наследникам – сестре и племянникам. Сергей Александрович с легкостью перенес ухудшение материального положения, но тяжело переживал утрату родного человека. Пушкин глубоко сочувствовал другу. «Вполне соболезную бедному Сергею. Утратив мать, он совершенно одинок», – говорил он сестре. Вскоре после смерти матери, в 1828 году, Соболевский уехал из России почти на двадцать лет, лишь изредка навещая своих петербургских и московских знакомых. Из повесы, бездумно растрачивающего состояние, он с годами превратился в энергичного предпринимателя, обзавелся даже собственным домом – вместе с И. М. и С. И. Мальцевыми основал так называемую Самсониевскую бумагопрядильную мануфактуру на Выборгской стороне в Петербурге. П. И. Бартенев утверждал, что доходы от этого производства позволили Соболевскому вернуться «на покой» в Москву. Он поселился в доме старого приятеля, князя В. Ф. Одоевского, на Страстном бульваре. А это ведь было совсем рядом с домом его матери, с которым его связывали воспоминания о детстве и юности, о близких друзьях. Соболевский до конца дней чтил память матери, часто ездил на ее могилу в Донской монастырь и просил похоронить себя рядом с ней, что и было выполнено.</w:t>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Москва неузнаваемо изменилась за время отсутствия Сергея Александровича, а друзей и единомышленников если и прежде было не так много, то теперь уж почти совсем не осталось. Н. П. Колюпанов пишет об этих годах: «Новое литературное поколение относилось к нему холодно: для них он был стар и важен». Горькая правда была в пушкинских строках о своем друге: «Повсюду странник одинокий...»</w:t>
      </w:r>
    </w:p>
    <w:p>
      <w:pPr>
        <w:pStyle w:val="Style21"/>
        <w:ind w:firstLine="720"/>
        <w:jc w:val="both"/>
        <w:rPr/>
      </w:pPr>
      <w:r>
        <w:rPr>
          <w:rFonts w:cs="Times New Roman" w:ascii="Times New Roman" w:hAnsi="Times New Roman"/>
          <w:color w:val="000000"/>
          <w:sz w:val="28"/>
          <w:szCs w:val="28"/>
        </w:rPr>
        <w:t>Зато сколько воспоминаний рождалось в этой мятежной душе, когда он бывал в знакомых кварталах. Однажды Соболевский проехал мимо своего дома на Собачьей площадке, где часто собирались близкие ему люди, где в течение полугода жил у него Пушкин. Слова из его письма М. Н. Погодину с описанием неожиданного впечатления от встречи со старой квартирой звучат гимном их молодости: «…Вот где собирались Веневитинов, Киреевский, Шевырев, вы, я и другие знаменитые мужи, вот где болталось, смеялось, вралось и говорилось умно!!!».</w:t>
      </w:r>
    </w:p>
    <w:p>
      <w:pPr>
        <w:pStyle w:val="Style21"/>
        <w:ind w:firstLine="720"/>
        <w:jc w:val="both"/>
        <w:rPr/>
      </w:pPr>
      <w:r>
        <w:rPr>
          <w:rFonts w:cs="Times New Roman" w:ascii="Times New Roman" w:hAnsi="Times New Roman"/>
          <w:color w:val="000000"/>
          <w:sz w:val="28"/>
          <w:szCs w:val="28"/>
        </w:rPr>
        <w:t>Те же «знаменитые мужи» не раз сходились и в доме Анны Ивановны Лобковой. В череде частых дружеских встреч в Козицком переулке особенно памятным стал для всех апрельский день 1828 года, когда друзья Соболевского провожали навсегда покидающего Россию Адама Мицкевича.</w:t>
      </w:r>
    </w:p>
    <w:p>
      <w:pPr>
        <w:pStyle w:val="Style21"/>
        <w:ind w:firstLine="720"/>
        <w:jc w:val="both"/>
        <w:rPr/>
      </w:pPr>
      <w:r>
        <w:rPr>
          <w:rFonts w:cs="Times New Roman" w:ascii="Times New Roman" w:hAnsi="Times New Roman"/>
          <w:b/>
          <w:color w:val="000000"/>
          <w:sz w:val="28"/>
          <w:szCs w:val="28"/>
        </w:rPr>
        <w:t>Т. А. Дудина, Государственный институт искусствознания</w:t>
      </w:r>
    </w:p>
    <w:p>
      <w:pPr>
        <w:pStyle w:val="Style21"/>
        <w:ind w:firstLine="72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Style21"/>
        <w:ind w:firstLine="720"/>
        <w:jc w:val="both"/>
        <w:rPr>
          <w:rFonts w:ascii="Times New Roman" w:hAnsi="Times New Roman" w:cs="Times New Roman"/>
          <w:color w:val="000000"/>
          <w:sz w:val="28"/>
          <w:szCs w:val="28"/>
        </w:rPr>
      </w:pPr>
      <w:r>
        <w:rPr>
          <w:rFonts w:cs="Times New Roman" w:ascii="Times New Roman" w:hAnsi="Times New Roman"/>
          <w:color w:val="000000"/>
          <w:sz w:val="28"/>
          <w:szCs w:val="28"/>
        </w:rPr>
        <w:t>В Глинищевском переулке особенно чувствуется несоответствие громоздких поздних зданий при сопоставлении их с архитектурным памятником XVIII–XIX вв. (дом № 6). Еще сравнительно недавно это здание было несимметрично – левая его часть сгорела, и ее разобрали в начале 1920-х гг. Реставраторы вернули дому первоначальный облик, а интерьеры бывших жилых квартир переделали для пропагандистской организации – Комитета советских женщин, переименованного после развала СССР в Союз женщин России.</w:t>
      </w:r>
    </w:p>
    <w:p>
      <w:pPr>
        <w:pStyle w:val="Style21"/>
        <w:ind w:firstLine="720"/>
        <w:jc w:val="both"/>
        <w:rPr/>
      </w:pPr>
      <w:r>
        <w:rPr>
          <w:rFonts w:cs="Times New Roman" w:ascii="Times New Roman" w:hAnsi="Times New Roman"/>
          <w:color w:val="000000"/>
          <w:sz w:val="28"/>
          <w:szCs w:val="28"/>
        </w:rPr>
        <w:t>У дома № 6 по Глинищевскому богатое прошлое. Он, прежде всего, известен своими жильцами – в нём в 1823 г. останавливались будущий декабрист, литератор А. А. Бестужев, известный позднее под псевдонимом Марлинский, декабристы П. А. Колошин и П. А. Голицын, а в 1863 г. здесь была первая семейная квартира молодой актрисы, только что выпущенной из театрального училища, Гликерии Федотовой. У нее часто бывал её учитель, великий русский актер М. С. Щепкин, а в 1830-х гг. тут останавливалась знаменитая итальянская певица Анжелика Каталани, подарившая свою шаль так восхитившей её цыганке Стеше, о которой вспоминает Пушкин в стихах, посвященных Зинаиде Волконской.</w:t>
      </w:r>
    </w:p>
    <w:p>
      <w:pPr>
        <w:pStyle w:val="Style21"/>
        <w:ind w:firstLine="720"/>
        <w:jc w:val="both"/>
        <w:rPr/>
      </w:pPr>
      <w:r>
        <w:rPr>
          <w:rFonts w:cs="Times New Roman" w:ascii="Times New Roman" w:hAnsi="Times New Roman"/>
          <w:color w:val="000000"/>
          <w:sz w:val="28"/>
          <w:szCs w:val="28"/>
        </w:rPr>
        <w:t>До строительства этого дома в глубине участка стояли деревянные хоромы, принадлежавшие полковнику Ивану Телепневу, – они изображены на первом сохранившемся плане участка 1756 г. Через некоторое время хоромы сменились каменными палатами князей Черкасских, с 1778 г. принадлежавшими президенту Вотчинной коллегии М .В. Дмитриеву-Мамонову, который, возможно, и строит дошедшее до нашего времени здание. Пройдя через несколько рук, дом обретает нового владельца – купца 2-й гильдии Николая Обера. Сам он и жена его, Мари-Роз Обер-Шальме, были хорошо известны в Москве. В 1803 г. Н. Обер стал участником необыкновенного в Москве зрелища – полета на воздушном шаре. Вместе с известным аэронавтом Жаком Гарнеренем он поднялся на шаре, заполненном горячим воздухом, с поля у Крутицких казарм и опустился недалеко от подмосковной усадьбы князя Вяземского – Остафьево.</w:t>
      </w:r>
    </w:p>
    <w:p>
      <w:pPr>
        <w:pStyle w:val="Style21"/>
        <w:ind w:firstLine="720"/>
        <w:jc w:val="both"/>
        <w:rPr/>
      </w:pPr>
      <w:r>
        <w:rPr>
          <w:rFonts w:cs="Times New Roman" w:ascii="Times New Roman" w:hAnsi="Times New Roman"/>
          <w:color w:val="000000"/>
          <w:sz w:val="28"/>
          <w:szCs w:val="28"/>
        </w:rPr>
        <w:t>Жена его имела на первом этаже модный магазин женского платья и предметов роскоши. Магазин, по воспоминаниям современника, был сборным пунктом высшего и богатого московского общества, и часто перед праздниками был «у мадам Обер-Шальме такой приезд, что весь переулок заставлен каретами». В этом магазине покупала наряды Наташа Ростова. Она вместе с Ахросимовой из Старой Конюшенной едет в первую очередь «к Иверской и мадам Обер-Шальме, которая так боялась Марьи Дмитриевны, что всегда в убыток уступала ей наряды, только бы поскорее выжить ее от себя», – пишет Л. Н. Толстой в «Войне и мире». В убыток себе мадам Обер-Шальме торговала не так уж часто, она не гнушалась контрабандой, и недаром за высокие цены в магазине и необыкновенную изворотливость ее прозвали «обер-шельмой». Она, видимо, выполняла и шпионские поручения Наполеона. Он вызывал ее к себе в Кремль, расспрашивая о «настроении умов в России». Мадам Обер-Шальме была вынуждена покинуть разоренную и сожженную Москву вместе с наполеоновской армией. Она погибла вместе со многими французами при переправе через Березину, а дом ее, уцелевший в пожаре 1812 г. – там квартировал наполеоновский генерал, – занял московский обер-полицмейстер.</w:t>
      </w:r>
    </w:p>
    <w:p>
      <w:pPr>
        <w:pStyle w:val="Style21"/>
        <w:ind w:firstLine="720"/>
        <w:jc w:val="both"/>
        <w:rPr/>
      </w:pPr>
      <w:r>
        <w:rPr>
          <w:rFonts w:cs="Times New Roman" w:ascii="Times New Roman" w:hAnsi="Times New Roman"/>
          <w:color w:val="000000"/>
          <w:sz w:val="28"/>
          <w:szCs w:val="28"/>
        </w:rPr>
        <w:t>Дом вскоре перешел к одному из ее сыновей, спасшемуся в горниле войны, Лаврентию Оберу. Он сдавал его под гостиницу, называвшуюся сначала «Север», а потом «Англия». В ней, как сообщал «Указатель зданий города Москвы» 1826 г., «нумера расположены спокойно, вины и стол хороши». В гостинице несколько раз останавливался в 1828–1832 гг. А. С. Пушкин. Тут он работал над такими шедеврами, как «Кавказ», «Монастырь на Казбеке», «К бюсту завоевателя», «Дорожные жалобы» и др. В этом доме 29 марта 1829 г. последний раз встретились два великих славянских поэта – Александр Пушкин и Адам Мицкевич. В память этого события 21 июля 1956 г. была установлена мемориальная доска скульптора М. И. Мильбергера с горельефами беседующих поэтов и строками из их стихотворений:</w:t>
      </w:r>
    </w:p>
    <w:p>
      <w:pPr>
        <w:pStyle w:val="Style21"/>
        <w:ind w:firstLine="720"/>
        <w:jc w:val="both"/>
        <w:rPr>
          <w:rFonts w:ascii="Times New Roman" w:hAnsi="Times New Roman" w:cs="Times New Roman"/>
          <w:i/>
          <w:i/>
          <w:color w:val="000000"/>
          <w:sz w:val="28"/>
          <w:szCs w:val="28"/>
        </w:rPr>
      </w:pPr>
      <w:r>
        <w:rPr>
          <w:rFonts w:cs="Times New Roman" w:ascii="Times New Roman" w:hAnsi="Times New Roman"/>
          <w:i/>
          <w:color w:val="000000"/>
          <w:sz w:val="28"/>
          <w:szCs w:val="28"/>
        </w:rPr>
        <w:t>Он говорил о временах грядущих,</w:t>
      </w:r>
    </w:p>
    <w:p>
      <w:pPr>
        <w:pStyle w:val="Style21"/>
        <w:ind w:firstLine="720"/>
        <w:jc w:val="both"/>
        <w:rPr>
          <w:rFonts w:ascii="Times New Roman" w:hAnsi="Times New Roman" w:cs="Times New Roman"/>
          <w:i/>
          <w:i/>
          <w:color w:val="000000"/>
          <w:sz w:val="28"/>
          <w:szCs w:val="28"/>
        </w:rPr>
      </w:pPr>
      <w:r>
        <w:rPr>
          <w:rFonts w:cs="Times New Roman" w:ascii="Times New Roman" w:hAnsi="Times New Roman"/>
          <w:i/>
          <w:color w:val="000000"/>
          <w:sz w:val="28"/>
          <w:szCs w:val="28"/>
        </w:rPr>
        <w:t>когда народы, распри позабыв,</w:t>
      </w:r>
    </w:p>
    <w:p>
      <w:pPr>
        <w:pStyle w:val="Style21"/>
        <w:ind w:firstLine="720"/>
        <w:jc w:val="both"/>
        <w:rPr>
          <w:rFonts w:ascii="Times New Roman" w:hAnsi="Times New Roman" w:cs="Times New Roman"/>
          <w:i/>
          <w:i/>
          <w:color w:val="000000"/>
          <w:sz w:val="28"/>
          <w:szCs w:val="28"/>
        </w:rPr>
      </w:pPr>
      <w:r>
        <w:rPr>
          <w:rFonts w:cs="Times New Roman" w:ascii="Times New Roman" w:hAnsi="Times New Roman"/>
          <w:i/>
          <w:color w:val="000000"/>
          <w:sz w:val="28"/>
          <w:szCs w:val="28"/>
        </w:rPr>
        <w:t>в великую семью соединятся.</w:t>
      </w:r>
    </w:p>
    <w:p>
      <w:pPr>
        <w:pStyle w:val="Style21"/>
        <w:ind w:firstLine="720"/>
        <w:jc w:val="both"/>
        <w:rPr>
          <w:rFonts w:ascii="Times New Roman" w:hAnsi="Times New Roman" w:cs="Times New Roman"/>
          <w:i/>
          <w:i/>
          <w:color w:val="000000"/>
          <w:sz w:val="28"/>
          <w:szCs w:val="28"/>
        </w:rPr>
      </w:pPr>
      <w:r>
        <w:rPr>
          <w:rFonts w:cs="Times New Roman" w:ascii="Times New Roman" w:hAnsi="Times New Roman"/>
          <w:i/>
          <w:color w:val="000000"/>
          <w:sz w:val="28"/>
          <w:szCs w:val="28"/>
        </w:rPr>
        <w:t>Хоть встретились немного дней назад,</w:t>
      </w:r>
    </w:p>
    <w:p>
      <w:pPr>
        <w:pStyle w:val="Style21"/>
        <w:ind w:firstLine="720"/>
        <w:jc w:val="both"/>
        <w:rPr>
          <w:rFonts w:ascii="Times New Roman" w:hAnsi="Times New Roman" w:cs="Times New Roman"/>
          <w:color w:val="000000"/>
          <w:sz w:val="28"/>
          <w:szCs w:val="28"/>
        </w:rPr>
      </w:pPr>
      <w:r>
        <w:rPr>
          <w:rFonts w:cs="Times New Roman" w:ascii="Times New Roman" w:hAnsi="Times New Roman"/>
          <w:i/>
          <w:color w:val="000000"/>
          <w:sz w:val="28"/>
          <w:szCs w:val="28"/>
        </w:rPr>
        <w:t>но речь вели они, как с братом брат.</w:t>
      </w:r>
    </w:p>
    <w:p>
      <w:pPr>
        <w:pStyle w:val="Style21"/>
        <w:ind w:firstLine="720"/>
        <w:jc w:val="both"/>
        <w:rPr/>
      </w:pPr>
      <w:r>
        <w:rPr>
          <w:rFonts w:cs="Times New Roman" w:ascii="Times New Roman" w:hAnsi="Times New Roman"/>
          <w:color w:val="000000"/>
          <w:sz w:val="28"/>
          <w:szCs w:val="28"/>
        </w:rPr>
        <w:t>Владелец дома Л. Обер был хорошо знаком с Пушкиным. В своих воспоминаниях, опубликованных в 1880 г., он рассказал о встречах с ним у себя и в салоне княгини Зинаиды Волконской, неподалеку, в доме на углу Тверской и</w:t>
      </w:r>
      <w:r>
        <w:rPr>
          <w:rStyle w:val="Appleconvertedspace"/>
          <w:rFonts w:cs="Times New Roman" w:ascii="Times New Roman" w:hAnsi="Times New Roman"/>
          <w:color w:val="000000"/>
          <w:sz w:val="28"/>
          <w:szCs w:val="28"/>
        </w:rPr>
        <w:t xml:space="preserve"> </w:t>
      </w:r>
      <w:r>
        <w:rPr>
          <w:rFonts w:cs="Times New Roman" w:ascii="Times New Roman" w:hAnsi="Times New Roman"/>
          <w:bCs/>
          <w:color w:val="000000"/>
          <w:sz w:val="28"/>
          <w:szCs w:val="28"/>
          <w:shd w:fill="FFFFFF" w:val="clear"/>
        </w:rPr>
        <w:t>Козицкого переулка</w:t>
      </w:r>
      <w:r>
        <w:rPr>
          <w:rFonts w:cs="Times New Roman" w:ascii="Times New Roman" w:hAnsi="Times New Roman"/>
          <w:color w:val="000000"/>
          <w:sz w:val="28"/>
          <w:szCs w:val="28"/>
        </w:rPr>
        <w:t>.</w:t>
      </w:r>
    </w:p>
    <w:p>
      <w:pPr>
        <w:pStyle w:val="Style21"/>
        <w:ind w:firstLine="720"/>
        <w:jc w:val="both"/>
        <w:rPr/>
      </w:pPr>
      <w:r>
        <w:rPr>
          <w:rFonts w:cs="Times New Roman" w:ascii="Times New Roman" w:hAnsi="Times New Roman"/>
          <w:b/>
          <w:color w:val="000000"/>
          <w:sz w:val="28"/>
          <w:szCs w:val="28"/>
        </w:rPr>
        <w:t>Сергей Романюк «Из истории московских переулков»</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3">
    <w:name w:val="Heading 3"/>
    <w:basedOn w:val="Normal"/>
    <w:next w:val="Style16"/>
    <w:qFormat/>
    <w:pPr>
      <w:numPr>
        <w:ilvl w:val="2"/>
        <w:numId w:val="1"/>
      </w:numPr>
      <w:spacing w:before="280" w:after="280"/>
      <w:outlineLvl w:val="2"/>
      <w:outlineLvl w:val="2"/>
    </w:pPr>
    <w:rPr>
      <w:b/>
      <w:bCs/>
      <w:sz w:val="27"/>
      <w:szCs w:val="27"/>
    </w:rPr>
  </w:style>
  <w:style w:type="character" w:styleId="Style13">
    <w:name w:val="Основной шрифт абзаца"/>
    <w:qFormat/>
    <w:rPr/>
  </w:style>
  <w:style w:type="character" w:styleId="Style14">
    <w:name w:val="Символ сноски"/>
    <w:qFormat/>
    <w:rPr>
      <w:vertAlign w:val="superscript"/>
    </w:rPr>
  </w:style>
  <w:style w:type="character" w:styleId="Articlenormal">
    <w:name w:val="article normal"/>
    <w:basedOn w:val="Style13"/>
    <w:qFormat/>
    <w:rPr/>
  </w:style>
  <w:style w:type="character" w:styleId="Appleconvertedspace">
    <w:name w:val="apple-converted-space"/>
    <w:basedOn w:val="Style13"/>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Обычный (веб)"/>
    <w:basedOn w:val="Normal"/>
    <w:qFormat/>
    <w:pPr>
      <w:spacing w:before="280" w:after="280"/>
    </w:pPr>
    <w:rPr/>
  </w:style>
  <w:style w:type="paragraph" w:styleId="Style21">
    <w:name w:val="Без интервала"/>
    <w:qFormat/>
    <w:pPr>
      <w:widowControl/>
    </w:pPr>
    <w:rPr>
      <w:rFonts w:ascii="Calibri" w:hAnsi="Calibri" w:eastAsia="Calibri" w:cs="Calibri"/>
      <w:color w:val="auto"/>
      <w:sz w:val="22"/>
      <w:szCs w:val="22"/>
      <w:lang w:val="ru-RU" w:bidi="ar-SA" w:eastAsia="zh-CN"/>
    </w:rPr>
  </w:style>
  <w:style w:type="paragraph" w:styleId="Style22">
    <w:name w:val="Footnote Text"/>
    <w:basedOn w:val="Normal"/>
    <w:pPr/>
    <w:rPr>
      <w:sz w:val="20"/>
      <w:szCs w:val="20"/>
    </w:rPr>
  </w:style>
  <w:style w:type="paragraph" w:styleId="Style23">
    <w:name w:val="Знак Знак Знак Знак"/>
    <w:basedOn w:val="Normal"/>
    <w:qFormat/>
    <w:pPr/>
    <w:rPr>
      <w:rFonts w:ascii="Verdana" w:hAnsi="Verdana" w:cs="Verdana"/>
      <w:sz w:val="20"/>
      <w:szCs w:val="20"/>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172</TotalTime>
  <Application>LibreOffice/5.2.3.3$Windows_x86 LibreOffice_project/d54a8868f08a7b39642414cf2c8ef2f228f780cf</Application>
  <Pages>4</Pages>
  <Words>4185</Words>
  <Characters>25646</Characters>
  <CharactersWithSpaces>29808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2017-11-19T15:02:00Z</dcterms:created>
  <dc:creator>Customer</dc:creator>
  <dc:description/>
  <dc:language>ru-RU</dc:language>
  <cp:lastModifiedBy>Яна Ковшилло</cp:lastModifiedBy>
  <dcterms:modified xsi:type="dcterms:W3CDTF">2018-08-21T16:51:00Z</dcterms:modified>
  <cp:revision>38</cp:revision>
  <dc:subject/>
  <dc:title/>
</cp:coreProperties>
</file>